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73E5" w:rsidRPr="005071B5" w:rsidRDefault="006973E5" w:rsidP="00355E31">
      <w:pPr>
        <w:jc w:val="both"/>
        <w:rPr>
          <w:rFonts w:ascii="Times New Roman" w:hAnsi="Times New Roman" w:cs="Times New Roman"/>
          <w:b/>
          <w:i/>
          <w:sz w:val="24"/>
          <w:szCs w:val="24"/>
          <w:u w:val="single"/>
        </w:rPr>
      </w:pPr>
    </w:p>
    <w:p w:rsidR="006973E5" w:rsidRPr="005071B5" w:rsidRDefault="006973E5" w:rsidP="00355E31">
      <w:pPr>
        <w:jc w:val="both"/>
        <w:rPr>
          <w:rFonts w:ascii="Times New Roman" w:hAnsi="Times New Roman" w:cs="Times New Roman"/>
          <w:b/>
          <w:i/>
          <w:sz w:val="24"/>
          <w:szCs w:val="24"/>
          <w:u w:val="single"/>
        </w:rPr>
      </w:pPr>
    </w:p>
    <w:p w:rsidR="006973E5" w:rsidRPr="005071B5" w:rsidRDefault="006973E5" w:rsidP="00355E31">
      <w:pPr>
        <w:jc w:val="both"/>
        <w:rPr>
          <w:rFonts w:ascii="Times New Roman" w:hAnsi="Times New Roman" w:cs="Times New Roman"/>
          <w:b/>
          <w:i/>
          <w:sz w:val="24"/>
          <w:szCs w:val="24"/>
          <w:u w:val="single"/>
        </w:rPr>
      </w:pPr>
    </w:p>
    <w:p w:rsidR="00332220" w:rsidRDefault="00332220" w:rsidP="00B6276E">
      <w:pPr>
        <w:tabs>
          <w:tab w:val="left" w:pos="1276"/>
        </w:tabs>
        <w:spacing w:line="240" w:lineRule="auto"/>
        <w:rPr>
          <w:rFonts w:ascii="Times New Roman" w:hAnsi="Times New Roman" w:cs="Times New Roman"/>
          <w:sz w:val="24"/>
          <w:szCs w:val="24"/>
        </w:rPr>
      </w:pPr>
    </w:p>
    <w:p w:rsidR="00B6276E" w:rsidRPr="00B6276E" w:rsidRDefault="00B6276E" w:rsidP="00B6276E">
      <w:pPr>
        <w:tabs>
          <w:tab w:val="left" w:pos="1276"/>
        </w:tabs>
        <w:spacing w:line="240" w:lineRule="auto"/>
        <w:rPr>
          <w:rFonts w:ascii="Times New Roman" w:hAnsi="Times New Roman" w:cs="Times New Roman"/>
          <w:sz w:val="24"/>
          <w:szCs w:val="24"/>
        </w:rPr>
      </w:pPr>
      <w:r w:rsidRPr="00B6276E">
        <w:rPr>
          <w:rFonts w:ascii="Times New Roman" w:hAnsi="Times New Roman" w:cs="Times New Roman"/>
          <w:sz w:val="24"/>
          <w:szCs w:val="24"/>
        </w:rPr>
        <w:t>Erkki Koort</w:t>
      </w:r>
    </w:p>
    <w:p w:rsidR="00B6276E" w:rsidRPr="00B6276E" w:rsidRDefault="00B6276E" w:rsidP="00B6276E">
      <w:pPr>
        <w:tabs>
          <w:tab w:val="left" w:pos="1276"/>
        </w:tabs>
        <w:spacing w:line="240" w:lineRule="auto"/>
        <w:rPr>
          <w:rFonts w:ascii="Times New Roman" w:hAnsi="Times New Roman" w:cs="Times New Roman"/>
          <w:sz w:val="24"/>
          <w:szCs w:val="24"/>
        </w:rPr>
      </w:pPr>
      <w:r w:rsidRPr="00B6276E">
        <w:rPr>
          <w:rFonts w:ascii="Times New Roman" w:hAnsi="Times New Roman" w:cs="Times New Roman"/>
          <w:sz w:val="24"/>
          <w:szCs w:val="24"/>
        </w:rPr>
        <w:t>Siseministeerium</w:t>
      </w:r>
    </w:p>
    <w:p w:rsidR="00B6276E" w:rsidRPr="00B6276E" w:rsidRDefault="00B6276E" w:rsidP="00B6276E">
      <w:pPr>
        <w:tabs>
          <w:tab w:val="left" w:pos="1276"/>
        </w:tabs>
        <w:spacing w:line="240" w:lineRule="auto"/>
        <w:rPr>
          <w:rFonts w:ascii="Times New Roman" w:hAnsi="Times New Roman" w:cs="Times New Roman"/>
          <w:sz w:val="24"/>
          <w:szCs w:val="24"/>
        </w:rPr>
      </w:pPr>
      <w:r w:rsidRPr="00B6276E">
        <w:rPr>
          <w:rFonts w:ascii="Times New Roman" w:hAnsi="Times New Roman" w:cs="Times New Roman"/>
          <w:sz w:val="24"/>
          <w:szCs w:val="24"/>
        </w:rPr>
        <w:t>Pikk 61</w:t>
      </w:r>
    </w:p>
    <w:p w:rsidR="00B6276E" w:rsidRPr="00B6276E" w:rsidRDefault="00B6276E" w:rsidP="00B6276E">
      <w:pPr>
        <w:tabs>
          <w:tab w:val="left" w:pos="0"/>
          <w:tab w:val="left" w:pos="4111"/>
        </w:tabs>
        <w:spacing w:line="240" w:lineRule="auto"/>
        <w:rPr>
          <w:rFonts w:ascii="Times New Roman" w:hAnsi="Times New Roman" w:cs="Times New Roman"/>
          <w:sz w:val="24"/>
          <w:szCs w:val="24"/>
        </w:rPr>
      </w:pPr>
      <w:r w:rsidRPr="00B6276E">
        <w:rPr>
          <w:rFonts w:ascii="Times New Roman" w:hAnsi="Times New Roman" w:cs="Times New Roman"/>
          <w:caps/>
          <w:sz w:val="24"/>
          <w:szCs w:val="24"/>
        </w:rPr>
        <w:t>15065 TALLINN</w:t>
      </w:r>
      <w:r>
        <w:rPr>
          <w:rFonts w:ascii="Times New Roman" w:hAnsi="Times New Roman" w:cs="Times New Roman"/>
          <w:caps/>
          <w:sz w:val="24"/>
          <w:szCs w:val="24"/>
        </w:rPr>
        <w:t xml:space="preserve">                                                                             </w:t>
      </w:r>
      <w:r w:rsidR="00B440C6">
        <w:rPr>
          <w:rFonts w:ascii="Times New Roman" w:hAnsi="Times New Roman" w:cs="Times New Roman"/>
          <w:caps/>
          <w:sz w:val="24"/>
          <w:szCs w:val="24"/>
        </w:rPr>
        <w:t xml:space="preserve">                              22</w:t>
      </w:r>
      <w:r>
        <w:rPr>
          <w:rFonts w:ascii="Times New Roman" w:hAnsi="Times New Roman" w:cs="Times New Roman"/>
          <w:caps/>
          <w:sz w:val="24"/>
          <w:szCs w:val="24"/>
        </w:rPr>
        <w:t>.06.2017</w:t>
      </w:r>
    </w:p>
    <w:p w:rsidR="00B6276E" w:rsidRDefault="00B6276E" w:rsidP="00355E31">
      <w:pPr>
        <w:tabs>
          <w:tab w:val="left" w:pos="1276"/>
        </w:tabs>
        <w:spacing w:line="240" w:lineRule="auto"/>
        <w:jc w:val="both"/>
        <w:rPr>
          <w:rFonts w:ascii="Times New Roman" w:hAnsi="Times New Roman" w:cs="Times New Roman"/>
          <w:b/>
          <w:sz w:val="24"/>
          <w:szCs w:val="24"/>
        </w:rPr>
      </w:pPr>
    </w:p>
    <w:p w:rsidR="00B6276E" w:rsidRPr="005071B5" w:rsidRDefault="00B6276E" w:rsidP="00355E31">
      <w:pPr>
        <w:tabs>
          <w:tab w:val="left" w:pos="1276"/>
        </w:tabs>
        <w:spacing w:line="240" w:lineRule="auto"/>
        <w:jc w:val="both"/>
        <w:rPr>
          <w:rFonts w:ascii="Times New Roman" w:hAnsi="Times New Roman" w:cs="Times New Roman"/>
          <w:b/>
          <w:sz w:val="24"/>
          <w:szCs w:val="24"/>
        </w:rPr>
      </w:pPr>
    </w:p>
    <w:p w:rsidR="005071B5" w:rsidRPr="00355E31" w:rsidRDefault="005071B5" w:rsidP="00355E31">
      <w:pPr>
        <w:tabs>
          <w:tab w:val="left" w:pos="1276"/>
        </w:tabs>
        <w:spacing w:line="240" w:lineRule="auto"/>
        <w:jc w:val="both"/>
        <w:rPr>
          <w:rFonts w:ascii="Times New Roman" w:hAnsi="Times New Roman" w:cs="Times New Roman"/>
          <w:b/>
          <w:sz w:val="28"/>
          <w:szCs w:val="28"/>
        </w:rPr>
      </w:pPr>
      <w:r w:rsidRPr="00355E31">
        <w:rPr>
          <w:rFonts w:ascii="Times New Roman" w:hAnsi="Times New Roman" w:cs="Times New Roman"/>
          <w:b/>
          <w:sz w:val="28"/>
          <w:szCs w:val="28"/>
        </w:rPr>
        <w:t xml:space="preserve">Avaldus </w:t>
      </w:r>
      <w:r w:rsidR="00332220">
        <w:rPr>
          <w:rFonts w:ascii="Times New Roman" w:hAnsi="Times New Roman" w:cs="Times New Roman"/>
          <w:b/>
          <w:sz w:val="28"/>
          <w:szCs w:val="28"/>
        </w:rPr>
        <w:t>toetuslepingu nr. 14-8.</w:t>
      </w:r>
      <w:r w:rsidR="00035946">
        <w:rPr>
          <w:rFonts w:ascii="Times New Roman" w:hAnsi="Times New Roman" w:cs="Times New Roman"/>
          <w:b/>
          <w:sz w:val="28"/>
          <w:szCs w:val="28"/>
        </w:rPr>
        <w:t>668-1</w:t>
      </w:r>
      <w:r w:rsidR="00332220">
        <w:rPr>
          <w:rFonts w:ascii="Times New Roman" w:hAnsi="Times New Roman" w:cs="Times New Roman"/>
          <w:b/>
          <w:sz w:val="28"/>
          <w:szCs w:val="28"/>
        </w:rPr>
        <w:t xml:space="preserve"> </w:t>
      </w:r>
      <w:r w:rsidRPr="00355E31">
        <w:rPr>
          <w:rFonts w:ascii="Times New Roman" w:hAnsi="Times New Roman" w:cs="Times New Roman"/>
          <w:b/>
          <w:sz w:val="28"/>
          <w:szCs w:val="28"/>
        </w:rPr>
        <w:t>eelarve muutmiseks</w:t>
      </w:r>
    </w:p>
    <w:p w:rsidR="005071B5" w:rsidRPr="005071B5" w:rsidRDefault="005071B5" w:rsidP="00355E31">
      <w:pPr>
        <w:tabs>
          <w:tab w:val="left" w:pos="1276"/>
        </w:tabs>
        <w:spacing w:line="240" w:lineRule="auto"/>
        <w:jc w:val="both"/>
        <w:rPr>
          <w:rFonts w:ascii="Times New Roman" w:hAnsi="Times New Roman" w:cs="Times New Roman"/>
          <w:sz w:val="24"/>
          <w:szCs w:val="24"/>
        </w:rPr>
      </w:pPr>
    </w:p>
    <w:p w:rsidR="005071B5" w:rsidRPr="005071B5" w:rsidRDefault="005071B5" w:rsidP="00355E31">
      <w:pPr>
        <w:tabs>
          <w:tab w:val="left" w:pos="1276"/>
        </w:tabs>
        <w:spacing w:line="240" w:lineRule="auto"/>
        <w:jc w:val="both"/>
        <w:rPr>
          <w:rFonts w:ascii="Times New Roman" w:hAnsi="Times New Roman" w:cs="Times New Roman"/>
          <w:sz w:val="24"/>
          <w:szCs w:val="24"/>
        </w:rPr>
      </w:pPr>
    </w:p>
    <w:p w:rsidR="005071B5" w:rsidRPr="005071B5" w:rsidRDefault="00332220" w:rsidP="00B6276E">
      <w:pPr>
        <w:pStyle w:val="Kehatekst"/>
        <w:spacing w:after="0" w:line="276" w:lineRule="auto"/>
      </w:pPr>
      <w:r>
        <w:t>Käesoleva avaldusega p</w:t>
      </w:r>
      <w:r w:rsidR="005071B5" w:rsidRPr="005071B5">
        <w:t>alume teha MTÜ Johannes Mihkelsoni Keskuse poolt rak</w:t>
      </w:r>
      <w:r w:rsidR="00355E31">
        <w:t>endatavasse Euroopa Varjupaiga-, Rände- ja Integratsioonifondi</w:t>
      </w:r>
      <w:r w:rsidR="005071B5" w:rsidRPr="005071B5">
        <w:t xml:space="preserve"> 201</w:t>
      </w:r>
      <w:r w:rsidR="006E351E">
        <w:t>5</w:t>
      </w:r>
      <w:r w:rsidR="005071B5" w:rsidRPr="005071B5">
        <w:t>. aasta programmi vahenditest raha</w:t>
      </w:r>
      <w:r w:rsidR="006E351E">
        <w:t xml:space="preserve">statud projekti „Tugiisikuteenus </w:t>
      </w:r>
      <w:r w:rsidR="005071B5" w:rsidRPr="005071B5">
        <w:t xml:space="preserve">varjupaigataotlejatele ja rahvusvahelise kaitse saanud isikutele“ </w:t>
      </w:r>
      <w:r>
        <w:t xml:space="preserve">(AMIF2015-10) </w:t>
      </w:r>
      <w:r w:rsidR="005071B5" w:rsidRPr="005071B5">
        <w:t>eelar</w:t>
      </w:r>
      <w:r w:rsidR="006E351E">
        <w:t>vesse muudatused. Allpool on ära toodud eelarve muudatuse sisu</w:t>
      </w:r>
      <w:r w:rsidR="00355E31">
        <w:t>, uued tegevused</w:t>
      </w:r>
      <w:r w:rsidR="006E351E">
        <w:t xml:space="preserve"> ja </w:t>
      </w:r>
      <w:r w:rsidR="00355E31">
        <w:t xml:space="preserve">nende </w:t>
      </w:r>
      <w:r w:rsidR="006E351E">
        <w:t>põhjendused. Lisa</w:t>
      </w:r>
      <w:r w:rsidR="00355E31">
        <w:t>de</w:t>
      </w:r>
      <w:r w:rsidR="006E351E">
        <w:t xml:space="preserve">na on </w:t>
      </w:r>
      <w:r w:rsidR="00B6276E">
        <w:t xml:space="preserve">avaldusega kaasas </w:t>
      </w:r>
      <w:r w:rsidR="00B6276E" w:rsidRPr="00B6276E">
        <w:rPr>
          <w:i/>
        </w:rPr>
        <w:t xml:space="preserve">Lisa 1 </w:t>
      </w:r>
      <w:r w:rsidR="00B6276E">
        <w:t xml:space="preserve">(projekti </w:t>
      </w:r>
      <w:r w:rsidR="006E351E">
        <w:t>eelarve muudatus Excelis</w:t>
      </w:r>
      <w:r w:rsidR="00B6276E">
        <w:t xml:space="preserve">) ning </w:t>
      </w:r>
      <w:r w:rsidR="00B6276E" w:rsidRPr="00B6276E">
        <w:rPr>
          <w:i/>
        </w:rPr>
        <w:t>Lisa 2</w:t>
      </w:r>
      <w:r w:rsidR="00B6276E">
        <w:t xml:space="preserve"> (</w:t>
      </w:r>
      <w:r>
        <w:t>detailsed</w:t>
      </w:r>
      <w:r w:rsidR="006E351E">
        <w:t xml:space="preserve"> eelarve</w:t>
      </w:r>
      <w:r w:rsidR="00B6276E">
        <w:t>d</w:t>
      </w:r>
      <w:r w:rsidR="006E351E">
        <w:t xml:space="preserve"> uute teenuste </w:t>
      </w:r>
      <w:r w:rsidR="00B6276E">
        <w:t>kaupa kus on lahti kirjutatud teenuste läbiviimiseks vajalikud kulud).</w:t>
      </w:r>
      <w:r w:rsidR="00035946">
        <w:t xml:space="preserve"> Kõikide muudatuste rahaline allikas on</w:t>
      </w:r>
      <w:bookmarkStart w:id="0" w:name="_GoBack"/>
      <w:bookmarkEnd w:id="0"/>
      <w:r w:rsidR="00035946">
        <w:t xml:space="preserve"> tugiisikute tööjõukulu (eelarverida 3.1.).</w:t>
      </w:r>
    </w:p>
    <w:p w:rsidR="00355E31" w:rsidRDefault="00355E31" w:rsidP="00355E31">
      <w:pPr>
        <w:jc w:val="both"/>
        <w:rPr>
          <w:rFonts w:ascii="Times New Roman" w:hAnsi="Times New Roman" w:cs="Times New Roman"/>
          <w:sz w:val="24"/>
          <w:szCs w:val="24"/>
        </w:rPr>
      </w:pPr>
    </w:p>
    <w:p w:rsidR="00982DED" w:rsidRPr="00B6276E" w:rsidRDefault="00B13CEF" w:rsidP="00355E31">
      <w:pPr>
        <w:jc w:val="both"/>
        <w:rPr>
          <w:rFonts w:ascii="Times New Roman" w:hAnsi="Times New Roman" w:cs="Times New Roman"/>
          <w:b/>
          <w:sz w:val="24"/>
          <w:szCs w:val="24"/>
          <w:u w:val="single"/>
        </w:rPr>
      </w:pPr>
      <w:r w:rsidRPr="00B6276E">
        <w:rPr>
          <w:rFonts w:ascii="Times New Roman" w:hAnsi="Times New Roman" w:cs="Times New Roman"/>
          <w:b/>
          <w:sz w:val="24"/>
          <w:szCs w:val="24"/>
          <w:u w:val="single"/>
        </w:rPr>
        <w:t>Projekti AMIF2015-10 eelarve muudatuse sisu ja põhjendused</w:t>
      </w:r>
    </w:p>
    <w:p w:rsidR="00982DED" w:rsidRPr="005071B5" w:rsidRDefault="00B13CEF" w:rsidP="00355E31">
      <w:pPr>
        <w:jc w:val="both"/>
        <w:rPr>
          <w:rFonts w:ascii="Times New Roman" w:eastAsia="Calibri" w:hAnsi="Times New Roman" w:cs="Times New Roman"/>
          <w:b/>
          <w:i/>
          <w:color w:val="1F497D"/>
          <w:sz w:val="24"/>
          <w:szCs w:val="24"/>
          <w:u w:val="single"/>
        </w:rPr>
      </w:pPr>
      <w:r w:rsidRPr="005071B5">
        <w:rPr>
          <w:rFonts w:ascii="Times New Roman" w:eastAsia="Calibri" w:hAnsi="Times New Roman" w:cs="Times New Roman"/>
          <w:b/>
          <w:i/>
          <w:color w:val="1F497D"/>
          <w:sz w:val="24"/>
          <w:szCs w:val="24"/>
          <w:u w:val="single"/>
        </w:rPr>
        <w:t xml:space="preserve"> </w:t>
      </w:r>
    </w:p>
    <w:p w:rsidR="00982DED" w:rsidRPr="005071B5" w:rsidRDefault="00B13CEF" w:rsidP="00355E31">
      <w:pPr>
        <w:jc w:val="both"/>
        <w:rPr>
          <w:rFonts w:ascii="Times New Roman" w:hAnsi="Times New Roman" w:cs="Times New Roman"/>
          <w:b/>
          <w:i/>
          <w:sz w:val="24"/>
          <w:szCs w:val="24"/>
          <w:u w:val="single"/>
        </w:rPr>
      </w:pPr>
      <w:r w:rsidRPr="005071B5">
        <w:rPr>
          <w:rFonts w:ascii="Times New Roman" w:hAnsi="Times New Roman" w:cs="Times New Roman"/>
          <w:b/>
          <w:i/>
          <w:sz w:val="24"/>
          <w:szCs w:val="24"/>
          <w:u w:val="single"/>
        </w:rPr>
        <w:t>Miks uued teenused?</w:t>
      </w:r>
    </w:p>
    <w:p w:rsidR="00982DED" w:rsidRPr="005071B5" w:rsidRDefault="00982DED" w:rsidP="00355E31">
      <w:pPr>
        <w:jc w:val="both"/>
        <w:rPr>
          <w:rFonts w:ascii="Times New Roman" w:hAnsi="Times New Roman" w:cs="Times New Roman"/>
          <w:sz w:val="24"/>
          <w:szCs w:val="24"/>
        </w:rPr>
      </w:pPr>
    </w:p>
    <w:p w:rsidR="00982DED" w:rsidRPr="005071B5" w:rsidRDefault="00E52E63" w:rsidP="00355E31">
      <w:pPr>
        <w:jc w:val="both"/>
        <w:rPr>
          <w:rFonts w:ascii="Times New Roman" w:hAnsi="Times New Roman" w:cs="Times New Roman"/>
          <w:sz w:val="24"/>
          <w:szCs w:val="24"/>
        </w:rPr>
      </w:pPr>
      <w:r>
        <w:rPr>
          <w:rFonts w:ascii="Times New Roman" w:hAnsi="Times New Roman" w:cs="Times New Roman"/>
          <w:sz w:val="24"/>
          <w:szCs w:val="24"/>
        </w:rPr>
        <w:t xml:space="preserve">Iseseisvalt Eestisse saabunud isikute Eestis esitatud varjupaigataotluste (samuti neile antud positiivsete vastuste) arv </w:t>
      </w:r>
      <w:r w:rsidR="00B13CEF" w:rsidRPr="005071B5">
        <w:rPr>
          <w:rFonts w:ascii="Times New Roman" w:hAnsi="Times New Roman" w:cs="Times New Roman"/>
          <w:sz w:val="24"/>
          <w:szCs w:val="24"/>
        </w:rPr>
        <w:t xml:space="preserve">on jäänud oluliselt väiksemaks, kui oli eeldatud enne projekti algust. Sellest lähtuvalt on </w:t>
      </w:r>
      <w:r w:rsidR="00B6276E">
        <w:rPr>
          <w:rFonts w:ascii="Times New Roman" w:hAnsi="Times New Roman" w:cs="Times New Roman"/>
          <w:sz w:val="24"/>
          <w:szCs w:val="24"/>
        </w:rPr>
        <w:t xml:space="preserve">projekti </w:t>
      </w:r>
      <w:r w:rsidR="00B13CEF" w:rsidRPr="005071B5">
        <w:rPr>
          <w:rFonts w:ascii="Times New Roman" w:hAnsi="Times New Roman" w:cs="Times New Roman"/>
          <w:sz w:val="24"/>
          <w:szCs w:val="24"/>
        </w:rPr>
        <w:t>eelarves ülejääk tugiisikute tööjõukuludes. Lisaks sellele on sihtgr</w:t>
      </w:r>
      <w:r>
        <w:rPr>
          <w:rFonts w:ascii="Times New Roman" w:hAnsi="Times New Roman" w:cs="Times New Roman"/>
          <w:sz w:val="24"/>
          <w:szCs w:val="24"/>
        </w:rPr>
        <w:t>upp projekti jooksul muutunud. Võib väita, et s</w:t>
      </w:r>
      <w:r w:rsidR="00B13CEF" w:rsidRPr="005071B5">
        <w:rPr>
          <w:rFonts w:ascii="Times New Roman" w:hAnsi="Times New Roman" w:cs="Times New Roman"/>
          <w:sz w:val="24"/>
          <w:szCs w:val="24"/>
        </w:rPr>
        <w:t xml:space="preserve">iiamaani on Eestis elavad </w:t>
      </w:r>
      <w:r>
        <w:rPr>
          <w:rFonts w:ascii="Times New Roman" w:hAnsi="Times New Roman" w:cs="Times New Roman"/>
          <w:sz w:val="24"/>
          <w:szCs w:val="24"/>
        </w:rPr>
        <w:t xml:space="preserve">rahvusvahelise kaitse saajad </w:t>
      </w:r>
      <w:r w:rsidR="00B13CEF" w:rsidRPr="005071B5">
        <w:rPr>
          <w:rFonts w:ascii="Times New Roman" w:hAnsi="Times New Roman" w:cs="Times New Roman"/>
          <w:sz w:val="24"/>
          <w:szCs w:val="24"/>
        </w:rPr>
        <w:t xml:space="preserve">tajunud ennast </w:t>
      </w:r>
      <w:r>
        <w:rPr>
          <w:rFonts w:ascii="Times New Roman" w:hAnsi="Times New Roman" w:cs="Times New Roman"/>
          <w:sz w:val="24"/>
          <w:szCs w:val="24"/>
        </w:rPr>
        <w:t xml:space="preserve">pigem </w:t>
      </w:r>
      <w:r w:rsidR="00B13CEF" w:rsidRPr="005071B5">
        <w:rPr>
          <w:rFonts w:ascii="Times New Roman" w:hAnsi="Times New Roman" w:cs="Times New Roman"/>
          <w:sz w:val="24"/>
          <w:szCs w:val="24"/>
        </w:rPr>
        <w:t>indiviididena ning individuaalne tugii</w:t>
      </w:r>
      <w:r w:rsidR="009740C2">
        <w:rPr>
          <w:rFonts w:ascii="Times New Roman" w:hAnsi="Times New Roman" w:cs="Times New Roman"/>
          <w:sz w:val="24"/>
          <w:szCs w:val="24"/>
        </w:rPr>
        <w:t>siku teenus on katnud vajaduse. T</w:t>
      </w:r>
      <w:r>
        <w:rPr>
          <w:rFonts w:ascii="Times New Roman" w:hAnsi="Times New Roman" w:cs="Times New Roman"/>
          <w:sz w:val="24"/>
          <w:szCs w:val="24"/>
        </w:rPr>
        <w:t>avarändele</w:t>
      </w:r>
      <w:r w:rsidRPr="005071B5">
        <w:rPr>
          <w:rFonts w:ascii="Times New Roman" w:hAnsi="Times New Roman" w:cs="Times New Roman"/>
          <w:sz w:val="24"/>
          <w:szCs w:val="24"/>
        </w:rPr>
        <w:t xml:space="preserve"> lisandunud </w:t>
      </w:r>
      <w:r>
        <w:rPr>
          <w:rFonts w:ascii="Times New Roman" w:hAnsi="Times New Roman" w:cs="Times New Roman"/>
          <w:sz w:val="24"/>
          <w:szCs w:val="24"/>
        </w:rPr>
        <w:t xml:space="preserve">Euroopa Liidu </w:t>
      </w:r>
      <w:r w:rsidRPr="005071B5">
        <w:rPr>
          <w:rFonts w:ascii="Times New Roman" w:hAnsi="Times New Roman" w:cs="Times New Roman"/>
          <w:sz w:val="24"/>
          <w:szCs w:val="24"/>
        </w:rPr>
        <w:t xml:space="preserve">ümberpaigutamise ja </w:t>
      </w:r>
      <w:r>
        <w:rPr>
          <w:rFonts w:ascii="Times New Roman" w:hAnsi="Times New Roman" w:cs="Times New Roman"/>
          <w:sz w:val="24"/>
          <w:szCs w:val="24"/>
        </w:rPr>
        <w:t xml:space="preserve">ÜRO </w:t>
      </w:r>
      <w:r w:rsidRPr="005071B5">
        <w:rPr>
          <w:rFonts w:ascii="Times New Roman" w:hAnsi="Times New Roman" w:cs="Times New Roman"/>
          <w:sz w:val="24"/>
          <w:szCs w:val="24"/>
        </w:rPr>
        <w:t>ümberasustamise käigus Eestisse jõudnud rahvusvahelise kaitse saajad</w:t>
      </w:r>
      <w:r w:rsidR="009740C2">
        <w:rPr>
          <w:rFonts w:ascii="Times New Roman" w:hAnsi="Times New Roman" w:cs="Times New Roman"/>
          <w:sz w:val="24"/>
          <w:szCs w:val="24"/>
        </w:rPr>
        <w:t xml:space="preserve"> on aga mõjutanud kaitse saanud isikute grupiidentiteeti</w:t>
      </w:r>
      <w:r w:rsidRPr="005071B5">
        <w:rPr>
          <w:rFonts w:ascii="Times New Roman" w:hAnsi="Times New Roman" w:cs="Times New Roman"/>
          <w:sz w:val="24"/>
          <w:szCs w:val="24"/>
        </w:rPr>
        <w:t>.</w:t>
      </w:r>
      <w:r>
        <w:rPr>
          <w:rFonts w:ascii="Times New Roman" w:hAnsi="Times New Roman" w:cs="Times New Roman"/>
          <w:sz w:val="24"/>
          <w:szCs w:val="24"/>
        </w:rPr>
        <w:t xml:space="preserve"> Kollektiivselt saabudes ja etnilise grupi </w:t>
      </w:r>
      <w:r w:rsidR="00B13CEF" w:rsidRPr="005071B5">
        <w:rPr>
          <w:rFonts w:ascii="Times New Roman" w:hAnsi="Times New Roman" w:cs="Times New Roman"/>
          <w:sz w:val="24"/>
          <w:szCs w:val="24"/>
        </w:rPr>
        <w:t>suurenedes on sihtgrupp hakanud ennast tajuma ühtse kogukonnana nin</w:t>
      </w:r>
      <w:r w:rsidR="009740C2">
        <w:rPr>
          <w:rFonts w:ascii="Times New Roman" w:hAnsi="Times New Roman" w:cs="Times New Roman"/>
          <w:sz w:val="24"/>
          <w:szCs w:val="24"/>
        </w:rPr>
        <w:t>g käitub sellele vastavalt – palju mõjuta</w:t>
      </w:r>
      <w:r w:rsidR="00624FFA">
        <w:rPr>
          <w:rFonts w:ascii="Times New Roman" w:hAnsi="Times New Roman" w:cs="Times New Roman"/>
          <w:sz w:val="24"/>
          <w:szCs w:val="24"/>
        </w:rPr>
        <w:t>takse üksteise otsuseid, oma etnilise kogukonna liiget</w:t>
      </w:r>
      <w:r w:rsidR="009740C2">
        <w:rPr>
          <w:rFonts w:ascii="Times New Roman" w:hAnsi="Times New Roman" w:cs="Times New Roman"/>
          <w:sz w:val="24"/>
          <w:szCs w:val="24"/>
        </w:rPr>
        <w:t xml:space="preserve"> usaldatakse enam kui tugiisikut jne, mistõttu saab väita, et </w:t>
      </w:r>
      <w:r w:rsidR="00B13CEF" w:rsidRPr="005071B5">
        <w:rPr>
          <w:rFonts w:ascii="Times New Roman" w:hAnsi="Times New Roman" w:cs="Times New Roman"/>
          <w:sz w:val="24"/>
          <w:szCs w:val="24"/>
        </w:rPr>
        <w:t>individuaalne tugii</w:t>
      </w:r>
      <w:r>
        <w:rPr>
          <w:rFonts w:ascii="Times New Roman" w:hAnsi="Times New Roman" w:cs="Times New Roman"/>
          <w:sz w:val="24"/>
          <w:szCs w:val="24"/>
        </w:rPr>
        <w:t xml:space="preserve">sikuteenus üksinda enam piisav ning </w:t>
      </w:r>
      <w:r w:rsidR="00B13CEF" w:rsidRPr="005071B5">
        <w:rPr>
          <w:rFonts w:ascii="Times New Roman" w:hAnsi="Times New Roman" w:cs="Times New Roman"/>
          <w:sz w:val="24"/>
          <w:szCs w:val="24"/>
        </w:rPr>
        <w:t xml:space="preserve">vaja on ka kogukondlikke ja kollektiivseid tugiteenuseid. </w:t>
      </w:r>
    </w:p>
    <w:p w:rsidR="006973E5" w:rsidRPr="005071B5" w:rsidRDefault="006973E5" w:rsidP="00355E31">
      <w:pPr>
        <w:jc w:val="both"/>
        <w:rPr>
          <w:rFonts w:ascii="Times New Roman" w:hAnsi="Times New Roman" w:cs="Times New Roman"/>
          <w:sz w:val="24"/>
          <w:szCs w:val="24"/>
        </w:rPr>
      </w:pPr>
    </w:p>
    <w:p w:rsidR="00982DED" w:rsidRPr="005071B5" w:rsidRDefault="00624FFA" w:rsidP="00355E31">
      <w:pPr>
        <w:jc w:val="both"/>
        <w:rPr>
          <w:rFonts w:ascii="Times New Roman" w:hAnsi="Times New Roman" w:cs="Times New Roman"/>
          <w:sz w:val="24"/>
          <w:szCs w:val="24"/>
        </w:rPr>
      </w:pPr>
      <w:r>
        <w:rPr>
          <w:rFonts w:ascii="Times New Roman" w:hAnsi="Times New Roman" w:cs="Times New Roman"/>
          <w:sz w:val="24"/>
          <w:szCs w:val="24"/>
        </w:rPr>
        <w:t>Sihtgrupi muutumine</w:t>
      </w:r>
      <w:r w:rsidR="00B13CEF" w:rsidRPr="005071B5">
        <w:rPr>
          <w:rFonts w:ascii="Times New Roman" w:hAnsi="Times New Roman" w:cs="Times New Roman"/>
          <w:sz w:val="24"/>
          <w:szCs w:val="24"/>
        </w:rPr>
        <w:t xml:space="preserve"> ja projekti käigus tehtud töö on toonud välja uued vajadused tugiteenuse pakkumisel. Kuigi tugiisikuteenus on endiselt vajalik, näeme seda</w:t>
      </w:r>
      <w:r>
        <w:rPr>
          <w:rFonts w:ascii="Times New Roman" w:hAnsi="Times New Roman" w:cs="Times New Roman"/>
          <w:sz w:val="24"/>
          <w:szCs w:val="24"/>
        </w:rPr>
        <w:t>,</w:t>
      </w:r>
      <w:r w:rsidR="00B13CEF" w:rsidRPr="005071B5">
        <w:rPr>
          <w:rFonts w:ascii="Times New Roman" w:hAnsi="Times New Roman" w:cs="Times New Roman"/>
          <w:sz w:val="24"/>
          <w:szCs w:val="24"/>
        </w:rPr>
        <w:t xml:space="preserve"> e</w:t>
      </w:r>
      <w:r w:rsidR="00845D07">
        <w:rPr>
          <w:rFonts w:ascii="Times New Roman" w:hAnsi="Times New Roman" w:cs="Times New Roman"/>
          <w:sz w:val="24"/>
          <w:szCs w:val="24"/>
        </w:rPr>
        <w:t>t väga vajalik on sellega kombineerida</w:t>
      </w:r>
      <w:r w:rsidR="00B13CEF" w:rsidRPr="005071B5">
        <w:rPr>
          <w:rFonts w:ascii="Times New Roman" w:hAnsi="Times New Roman" w:cs="Times New Roman"/>
          <w:sz w:val="24"/>
          <w:szCs w:val="24"/>
        </w:rPr>
        <w:t xml:space="preserve"> grupimeetodil toimiv tugiteenus, mis abistaks kliente tööle saamisel ning toetaks </w:t>
      </w:r>
      <w:r w:rsidR="00B13CEF" w:rsidRPr="005071B5">
        <w:rPr>
          <w:rFonts w:ascii="Times New Roman" w:hAnsi="Times New Roman" w:cs="Times New Roman"/>
          <w:sz w:val="24"/>
          <w:szCs w:val="24"/>
        </w:rPr>
        <w:lastRenderedPageBreak/>
        <w:t xml:space="preserve">neid paremini kohalikku kogukonda sulandumisel ja kohanemisel. Seepärast me tahame siduda tugiisikuteenusega 3 uut tugiteenust, milleks on (a) </w:t>
      </w:r>
      <w:r w:rsidR="00B13CEF" w:rsidRPr="005071B5">
        <w:rPr>
          <w:rFonts w:ascii="Times New Roman" w:hAnsi="Times New Roman" w:cs="Times New Roman"/>
          <w:i/>
          <w:sz w:val="24"/>
          <w:szCs w:val="24"/>
        </w:rPr>
        <w:t>tööotsingu tugiteenus</w:t>
      </w:r>
      <w:r w:rsidR="00B13CEF" w:rsidRPr="005071B5">
        <w:rPr>
          <w:rFonts w:ascii="Times New Roman" w:hAnsi="Times New Roman" w:cs="Times New Roman"/>
          <w:sz w:val="24"/>
          <w:szCs w:val="24"/>
        </w:rPr>
        <w:t xml:space="preserve"> (tööotsingukoolituse ja tööklubi käivit</w:t>
      </w:r>
      <w:r w:rsidR="00845D07">
        <w:rPr>
          <w:rFonts w:ascii="Times New Roman" w:hAnsi="Times New Roman" w:cs="Times New Roman"/>
          <w:sz w:val="24"/>
          <w:szCs w:val="24"/>
        </w:rPr>
        <w:t>amine sihtgrupi liikmetele) ja</w:t>
      </w:r>
      <w:r w:rsidR="00B13CEF" w:rsidRPr="005071B5">
        <w:rPr>
          <w:rFonts w:ascii="Times New Roman" w:hAnsi="Times New Roman" w:cs="Times New Roman"/>
          <w:sz w:val="24"/>
          <w:szCs w:val="24"/>
        </w:rPr>
        <w:t xml:space="preserve"> (b) </w:t>
      </w:r>
      <w:r w:rsidR="00B13CEF" w:rsidRPr="005071B5">
        <w:rPr>
          <w:rFonts w:ascii="Times New Roman" w:hAnsi="Times New Roman" w:cs="Times New Roman"/>
          <w:i/>
          <w:sz w:val="24"/>
          <w:szCs w:val="24"/>
        </w:rPr>
        <w:t>sotsiaalse integratsiooni tugiteenus</w:t>
      </w:r>
      <w:r w:rsidR="00B13CEF" w:rsidRPr="005071B5">
        <w:rPr>
          <w:rFonts w:ascii="Times New Roman" w:hAnsi="Times New Roman" w:cs="Times New Roman"/>
          <w:sz w:val="24"/>
          <w:szCs w:val="24"/>
        </w:rPr>
        <w:t xml:space="preserve"> (sh huvitegevuslike ürituste läbiviimine kohalikes kogukondades, kus sihtgrupi liikmed ise oleksid aktiivselt kaasatud) ning (c) </w:t>
      </w:r>
      <w:r w:rsidR="00B13CEF" w:rsidRPr="005071B5">
        <w:rPr>
          <w:rFonts w:ascii="Times New Roman" w:hAnsi="Times New Roman" w:cs="Times New Roman"/>
          <w:i/>
          <w:sz w:val="24"/>
          <w:szCs w:val="24"/>
        </w:rPr>
        <w:t>kohanemise tugiteenus</w:t>
      </w:r>
      <w:r w:rsidR="00B13CEF" w:rsidRPr="005071B5">
        <w:rPr>
          <w:rFonts w:ascii="Times New Roman" w:hAnsi="Times New Roman" w:cs="Times New Roman"/>
          <w:sz w:val="24"/>
          <w:szCs w:val="24"/>
        </w:rPr>
        <w:t xml:space="preserve"> (loovteraapia ja eluoskused). Need ett</w:t>
      </w:r>
      <w:r w:rsidR="00845D07">
        <w:rPr>
          <w:rFonts w:ascii="Times New Roman" w:hAnsi="Times New Roman" w:cs="Times New Roman"/>
          <w:sz w:val="24"/>
          <w:szCs w:val="24"/>
        </w:rPr>
        <w:t xml:space="preserve">evõtmised võimaldaksid </w:t>
      </w:r>
      <w:r w:rsidR="00B13CEF" w:rsidRPr="005071B5">
        <w:rPr>
          <w:rFonts w:ascii="Times New Roman" w:hAnsi="Times New Roman" w:cs="Times New Roman"/>
          <w:sz w:val="24"/>
          <w:szCs w:val="24"/>
        </w:rPr>
        <w:t xml:space="preserve">kliendil </w:t>
      </w:r>
      <w:r w:rsidR="00845D07">
        <w:rPr>
          <w:rFonts w:ascii="Times New Roman" w:hAnsi="Times New Roman" w:cs="Times New Roman"/>
          <w:sz w:val="24"/>
          <w:szCs w:val="24"/>
        </w:rPr>
        <w:t xml:space="preserve">paremini </w:t>
      </w:r>
      <w:proofErr w:type="spellStart"/>
      <w:r w:rsidR="00845D07">
        <w:rPr>
          <w:rFonts w:ascii="Times New Roman" w:hAnsi="Times New Roman" w:cs="Times New Roman"/>
          <w:sz w:val="24"/>
          <w:szCs w:val="24"/>
        </w:rPr>
        <w:t>suhestuda</w:t>
      </w:r>
      <w:proofErr w:type="spellEnd"/>
      <w:r w:rsidR="00B13CEF" w:rsidRPr="005071B5">
        <w:rPr>
          <w:rFonts w:ascii="Times New Roman" w:hAnsi="Times New Roman" w:cs="Times New Roman"/>
          <w:sz w:val="24"/>
          <w:szCs w:val="24"/>
        </w:rPr>
        <w:t xml:space="preserve"> siinse töökultuuriga, motiveeriksid teda enam osalema</w:t>
      </w:r>
      <w:r w:rsidR="00845D07">
        <w:rPr>
          <w:rFonts w:ascii="Times New Roman" w:hAnsi="Times New Roman" w:cs="Times New Roman"/>
          <w:sz w:val="24"/>
          <w:szCs w:val="24"/>
        </w:rPr>
        <w:t xml:space="preserve"> kohalikus kogukonnas</w:t>
      </w:r>
      <w:r w:rsidR="00B13CEF" w:rsidRPr="005071B5">
        <w:rPr>
          <w:rFonts w:ascii="Times New Roman" w:hAnsi="Times New Roman" w:cs="Times New Roman"/>
          <w:sz w:val="24"/>
          <w:szCs w:val="24"/>
        </w:rPr>
        <w:t xml:space="preserve"> ja oma võimeid näitama. Samal ajal on need ka seotud tugiisikuteenusega, mis on esimeseks platvormiks kust klient ise saab (tugiisiku toel) edasi minna nt tööotsingukoolitusele või huvitegevuse üritusele ja teraapia/eluoskuste sessioonidele. Allpool on täpsemalt ära toodud uute ettevõtmiste sisu, samuti on eelarve failis </w:t>
      </w:r>
      <w:r w:rsidR="00845D07">
        <w:rPr>
          <w:rFonts w:ascii="Times New Roman" w:hAnsi="Times New Roman" w:cs="Times New Roman"/>
          <w:sz w:val="24"/>
          <w:szCs w:val="24"/>
        </w:rPr>
        <w:t xml:space="preserve">(Lisa 2) </w:t>
      </w:r>
      <w:r w:rsidR="00B13CEF" w:rsidRPr="005071B5">
        <w:rPr>
          <w:rFonts w:ascii="Times New Roman" w:hAnsi="Times New Roman" w:cs="Times New Roman"/>
          <w:sz w:val="24"/>
          <w:szCs w:val="24"/>
        </w:rPr>
        <w:t xml:space="preserve">lahti kirjutatud </w:t>
      </w:r>
      <w:r w:rsidR="00845D07">
        <w:rPr>
          <w:rFonts w:ascii="Times New Roman" w:hAnsi="Times New Roman" w:cs="Times New Roman"/>
          <w:sz w:val="24"/>
          <w:szCs w:val="24"/>
        </w:rPr>
        <w:t xml:space="preserve">detailsemalt </w:t>
      </w:r>
      <w:r w:rsidR="00B13CEF" w:rsidRPr="005071B5">
        <w:rPr>
          <w:rFonts w:ascii="Times New Roman" w:hAnsi="Times New Roman" w:cs="Times New Roman"/>
          <w:sz w:val="24"/>
          <w:szCs w:val="24"/>
        </w:rPr>
        <w:t>nende maksumus ja korraldus.</w:t>
      </w:r>
    </w:p>
    <w:p w:rsidR="00982DED" w:rsidRPr="005071B5" w:rsidRDefault="00982DED" w:rsidP="00355E31">
      <w:pPr>
        <w:jc w:val="both"/>
        <w:rPr>
          <w:rFonts w:ascii="Times New Roman" w:hAnsi="Times New Roman" w:cs="Times New Roman"/>
          <w:sz w:val="24"/>
          <w:szCs w:val="24"/>
        </w:rPr>
      </w:pPr>
    </w:p>
    <w:p w:rsidR="00982DED" w:rsidRPr="005071B5" w:rsidRDefault="00982DED" w:rsidP="00355E31">
      <w:pPr>
        <w:jc w:val="both"/>
        <w:rPr>
          <w:rFonts w:ascii="Times New Roman" w:hAnsi="Times New Roman" w:cs="Times New Roman"/>
          <w:i/>
          <w:sz w:val="24"/>
          <w:szCs w:val="24"/>
        </w:rPr>
      </w:pPr>
    </w:p>
    <w:p w:rsidR="00982DED" w:rsidRPr="00355E31" w:rsidRDefault="00B13CEF" w:rsidP="00355E31">
      <w:pPr>
        <w:numPr>
          <w:ilvl w:val="0"/>
          <w:numId w:val="1"/>
        </w:numPr>
        <w:ind w:hanging="360"/>
        <w:contextualSpacing/>
        <w:jc w:val="both"/>
        <w:rPr>
          <w:rFonts w:ascii="Times New Roman" w:hAnsi="Times New Roman" w:cs="Times New Roman"/>
          <w:b/>
          <w:sz w:val="28"/>
          <w:szCs w:val="28"/>
        </w:rPr>
      </w:pPr>
      <w:r w:rsidRPr="00355E31">
        <w:rPr>
          <w:rFonts w:ascii="Times New Roman" w:hAnsi="Times New Roman" w:cs="Times New Roman"/>
          <w:b/>
          <w:sz w:val="28"/>
          <w:szCs w:val="28"/>
          <w:u w:val="single"/>
        </w:rPr>
        <w:t>Tööotsingu tugiteenus:</w:t>
      </w:r>
    </w:p>
    <w:p w:rsidR="00982DED" w:rsidRPr="005071B5" w:rsidRDefault="00982DED" w:rsidP="00355E31">
      <w:pPr>
        <w:jc w:val="both"/>
        <w:rPr>
          <w:rFonts w:ascii="Times New Roman" w:hAnsi="Times New Roman" w:cs="Times New Roman"/>
          <w:b/>
          <w:sz w:val="24"/>
          <w:szCs w:val="24"/>
          <w:u w:val="single"/>
        </w:rPr>
      </w:pPr>
    </w:p>
    <w:p w:rsidR="00982DED" w:rsidRPr="005071B5" w:rsidRDefault="00B13CEF" w:rsidP="00355E31">
      <w:pPr>
        <w:jc w:val="both"/>
        <w:rPr>
          <w:rFonts w:ascii="Times New Roman" w:hAnsi="Times New Roman" w:cs="Times New Roman"/>
          <w:b/>
          <w:sz w:val="24"/>
          <w:szCs w:val="24"/>
          <w:u w:val="single"/>
        </w:rPr>
      </w:pPr>
      <w:r w:rsidRPr="005071B5">
        <w:rPr>
          <w:rFonts w:ascii="Times New Roman" w:hAnsi="Times New Roman" w:cs="Times New Roman"/>
          <w:b/>
          <w:sz w:val="24"/>
          <w:szCs w:val="24"/>
          <w:u w:val="single"/>
        </w:rPr>
        <w:t>Mis?</w:t>
      </w:r>
    </w:p>
    <w:p w:rsidR="00982DED" w:rsidRPr="005071B5" w:rsidRDefault="00982DED" w:rsidP="00355E31">
      <w:pPr>
        <w:jc w:val="both"/>
        <w:rPr>
          <w:rFonts w:ascii="Times New Roman" w:hAnsi="Times New Roman" w:cs="Times New Roman"/>
          <w:sz w:val="24"/>
          <w:szCs w:val="24"/>
        </w:rPr>
      </w:pPr>
    </w:p>
    <w:p w:rsidR="00982DED" w:rsidRPr="005071B5" w:rsidRDefault="00B13CEF" w:rsidP="00355E31">
      <w:pPr>
        <w:jc w:val="both"/>
        <w:rPr>
          <w:rFonts w:ascii="Times New Roman" w:hAnsi="Times New Roman" w:cs="Times New Roman"/>
          <w:sz w:val="24"/>
          <w:szCs w:val="24"/>
        </w:rPr>
      </w:pPr>
      <w:r w:rsidRPr="005071B5">
        <w:rPr>
          <w:rFonts w:ascii="Times New Roman" w:hAnsi="Times New Roman" w:cs="Times New Roman"/>
          <w:sz w:val="24"/>
          <w:szCs w:val="24"/>
        </w:rPr>
        <w:t>Tööotsingu tugiteenuse eesmärk on abistada rahvusvahelise kaitse saanud isikute sisenemist tööturule. Moodustatakse 2 gruppi Tallinnas ja Tartus, mis on avatud vastavalt ka Lõuna-Eesti ja Põhja-Eesti klientidele.</w:t>
      </w:r>
    </w:p>
    <w:p w:rsidR="00982DED" w:rsidRPr="005071B5" w:rsidRDefault="00982DED" w:rsidP="00355E31">
      <w:pPr>
        <w:jc w:val="both"/>
        <w:rPr>
          <w:rFonts w:ascii="Times New Roman" w:hAnsi="Times New Roman" w:cs="Times New Roman"/>
          <w:sz w:val="24"/>
          <w:szCs w:val="24"/>
        </w:rPr>
      </w:pPr>
    </w:p>
    <w:p w:rsidR="00982DED" w:rsidRPr="005071B5" w:rsidRDefault="00B13CEF" w:rsidP="00355E31">
      <w:pPr>
        <w:jc w:val="both"/>
        <w:rPr>
          <w:rFonts w:ascii="Times New Roman" w:hAnsi="Times New Roman" w:cs="Times New Roman"/>
          <w:sz w:val="24"/>
          <w:szCs w:val="24"/>
        </w:rPr>
      </w:pPr>
      <w:r w:rsidRPr="005071B5">
        <w:rPr>
          <w:rFonts w:ascii="Times New Roman" w:hAnsi="Times New Roman" w:cs="Times New Roman"/>
          <w:sz w:val="24"/>
          <w:szCs w:val="24"/>
        </w:rPr>
        <w:t xml:space="preserve">Tugiteenuse </w:t>
      </w:r>
      <w:r w:rsidR="00845D07">
        <w:rPr>
          <w:rFonts w:ascii="Times New Roman" w:hAnsi="Times New Roman" w:cs="Times New Roman"/>
          <w:sz w:val="24"/>
          <w:szCs w:val="24"/>
        </w:rPr>
        <w:t>osad</w:t>
      </w:r>
      <w:r w:rsidRPr="005071B5">
        <w:rPr>
          <w:rFonts w:ascii="Times New Roman" w:hAnsi="Times New Roman" w:cs="Times New Roman"/>
          <w:sz w:val="24"/>
          <w:szCs w:val="24"/>
        </w:rPr>
        <w:t xml:space="preserve"> (mahud on toodud ühe grupi kohta, gruppi on arvestatud keskmiselt 7 liiget):</w:t>
      </w:r>
    </w:p>
    <w:p w:rsidR="00982DED" w:rsidRPr="005071B5" w:rsidRDefault="00982DED" w:rsidP="00355E31">
      <w:pPr>
        <w:jc w:val="both"/>
        <w:rPr>
          <w:rFonts w:ascii="Times New Roman" w:hAnsi="Times New Roman" w:cs="Times New Roman"/>
          <w:sz w:val="24"/>
          <w:szCs w:val="24"/>
        </w:rPr>
      </w:pPr>
    </w:p>
    <w:p w:rsidR="00982DED" w:rsidRPr="005071B5" w:rsidRDefault="00B13CEF" w:rsidP="00355E31">
      <w:pPr>
        <w:numPr>
          <w:ilvl w:val="0"/>
          <w:numId w:val="3"/>
        </w:numPr>
        <w:ind w:hanging="360"/>
        <w:contextualSpacing/>
        <w:jc w:val="both"/>
        <w:rPr>
          <w:rFonts w:ascii="Times New Roman" w:hAnsi="Times New Roman" w:cs="Times New Roman"/>
          <w:sz w:val="24"/>
          <w:szCs w:val="24"/>
        </w:rPr>
      </w:pPr>
      <w:r w:rsidRPr="005071B5">
        <w:rPr>
          <w:rFonts w:ascii="Times New Roman" w:hAnsi="Times New Roman" w:cs="Times New Roman"/>
          <w:b/>
          <w:sz w:val="24"/>
          <w:szCs w:val="24"/>
        </w:rPr>
        <w:t>Sotsiaalseid-, tööotsingu- ja toimetulekuoskusi arendav koolitus</w:t>
      </w:r>
      <w:r w:rsidRPr="005071B5">
        <w:rPr>
          <w:rFonts w:ascii="Times New Roman" w:hAnsi="Times New Roman" w:cs="Times New Roman"/>
          <w:sz w:val="24"/>
          <w:szCs w:val="24"/>
        </w:rPr>
        <w:t>, maht 100 tundi. Käsitletavad teemad: psühholoogiline ettevalmistus tööturule sisenemiseks, tööintervjuu ja eneseesitluse treening, õpioskuste arendamine, tööelu planeerimine ja suhted töökohal, arvuti kasutamine tööotsingul.</w:t>
      </w:r>
    </w:p>
    <w:p w:rsidR="00982DED" w:rsidRPr="005071B5" w:rsidRDefault="00B13CEF" w:rsidP="00355E31">
      <w:pPr>
        <w:numPr>
          <w:ilvl w:val="0"/>
          <w:numId w:val="3"/>
        </w:numPr>
        <w:ind w:hanging="360"/>
        <w:contextualSpacing/>
        <w:jc w:val="both"/>
        <w:rPr>
          <w:rFonts w:ascii="Times New Roman" w:hAnsi="Times New Roman" w:cs="Times New Roman"/>
          <w:sz w:val="24"/>
          <w:szCs w:val="24"/>
        </w:rPr>
      </w:pPr>
      <w:r w:rsidRPr="005071B5">
        <w:rPr>
          <w:rFonts w:ascii="Times New Roman" w:hAnsi="Times New Roman" w:cs="Times New Roman"/>
          <w:b/>
          <w:sz w:val="24"/>
          <w:szCs w:val="24"/>
        </w:rPr>
        <w:t>Tööklubi</w:t>
      </w:r>
      <w:r w:rsidRPr="005071B5">
        <w:rPr>
          <w:rFonts w:ascii="Times New Roman" w:hAnsi="Times New Roman" w:cs="Times New Roman"/>
          <w:sz w:val="24"/>
          <w:szCs w:val="24"/>
        </w:rPr>
        <w:t xml:space="preserve">, maht 30 tundi. Regulaarsed grupikohtumised koolituse läbinutega, toetusgrupi põhimõttel, toimuvad 1 kord nädalas grupijuhi eestvedamisel. </w:t>
      </w:r>
    </w:p>
    <w:p w:rsidR="00982DED" w:rsidRPr="005071B5" w:rsidRDefault="00B13CEF" w:rsidP="00355E31">
      <w:pPr>
        <w:numPr>
          <w:ilvl w:val="0"/>
          <w:numId w:val="3"/>
        </w:numPr>
        <w:ind w:hanging="360"/>
        <w:contextualSpacing/>
        <w:jc w:val="both"/>
        <w:rPr>
          <w:rFonts w:ascii="Times New Roman" w:hAnsi="Times New Roman" w:cs="Times New Roman"/>
          <w:sz w:val="24"/>
          <w:szCs w:val="24"/>
        </w:rPr>
      </w:pPr>
      <w:r w:rsidRPr="005071B5">
        <w:rPr>
          <w:rFonts w:ascii="Times New Roman" w:hAnsi="Times New Roman" w:cs="Times New Roman"/>
          <w:b/>
          <w:sz w:val="24"/>
          <w:szCs w:val="24"/>
        </w:rPr>
        <w:t>Nõustamine</w:t>
      </w:r>
      <w:r w:rsidRPr="005071B5">
        <w:rPr>
          <w:rFonts w:ascii="Times New Roman" w:hAnsi="Times New Roman" w:cs="Times New Roman"/>
          <w:sz w:val="24"/>
          <w:szCs w:val="24"/>
        </w:rPr>
        <w:t>, kokku kuni 75 tundi. Iga koolituse läbija käib ka karjäärinõustamisel. Lisaks pakume vajaduspõhiselt ka võlanõustamist, psühholoogilist nõustamist, sõltuvusnõustamist jne.</w:t>
      </w:r>
    </w:p>
    <w:p w:rsidR="00982DED" w:rsidRPr="005071B5" w:rsidRDefault="00B13CEF" w:rsidP="00355E31">
      <w:pPr>
        <w:numPr>
          <w:ilvl w:val="0"/>
          <w:numId w:val="3"/>
        </w:numPr>
        <w:ind w:hanging="360"/>
        <w:contextualSpacing/>
        <w:jc w:val="both"/>
        <w:rPr>
          <w:rFonts w:ascii="Times New Roman" w:hAnsi="Times New Roman" w:cs="Times New Roman"/>
          <w:sz w:val="24"/>
          <w:szCs w:val="24"/>
        </w:rPr>
      </w:pPr>
      <w:r w:rsidRPr="005071B5">
        <w:rPr>
          <w:rFonts w:ascii="Times New Roman" w:hAnsi="Times New Roman" w:cs="Times New Roman"/>
          <w:b/>
          <w:sz w:val="24"/>
          <w:szCs w:val="24"/>
        </w:rPr>
        <w:t>Tööpraktika</w:t>
      </w:r>
      <w:r w:rsidRPr="005071B5">
        <w:rPr>
          <w:rFonts w:ascii="Times New Roman" w:hAnsi="Times New Roman" w:cs="Times New Roman"/>
          <w:sz w:val="24"/>
          <w:szCs w:val="24"/>
        </w:rPr>
        <w:t>, kuni 4 inimesele (ühe grupi kohta) 30 tunni mahus. Eesmärk on praktilise töökogemuse omandamine, ametialaste oskuste täiendamine, tööharjumuste loomine.</w:t>
      </w:r>
    </w:p>
    <w:p w:rsidR="00982DED" w:rsidRPr="005071B5" w:rsidRDefault="00B13CEF" w:rsidP="00355E31">
      <w:pPr>
        <w:numPr>
          <w:ilvl w:val="0"/>
          <w:numId w:val="3"/>
        </w:numPr>
        <w:ind w:hanging="360"/>
        <w:contextualSpacing/>
        <w:jc w:val="both"/>
        <w:rPr>
          <w:rFonts w:ascii="Times New Roman" w:hAnsi="Times New Roman" w:cs="Times New Roman"/>
          <w:sz w:val="24"/>
          <w:szCs w:val="24"/>
        </w:rPr>
      </w:pPr>
      <w:r w:rsidRPr="005071B5">
        <w:rPr>
          <w:rFonts w:ascii="Times New Roman" w:hAnsi="Times New Roman" w:cs="Times New Roman"/>
          <w:b/>
          <w:sz w:val="24"/>
          <w:szCs w:val="24"/>
        </w:rPr>
        <w:t>Tugiisikuteenus</w:t>
      </w:r>
      <w:r w:rsidRPr="005071B5">
        <w:rPr>
          <w:rFonts w:ascii="Times New Roman" w:hAnsi="Times New Roman" w:cs="Times New Roman"/>
          <w:sz w:val="24"/>
          <w:szCs w:val="24"/>
        </w:rPr>
        <w:t>, maht olemasoleval kujul. Tugiisikute rakendamine nii potentsiaalsete osalejate eelhindamisel, kui ka toetamisel ja tööotsimise abistamisel kogu programmi raames ja järgselt.</w:t>
      </w:r>
    </w:p>
    <w:p w:rsidR="00982DED" w:rsidRPr="005071B5" w:rsidRDefault="00982DED" w:rsidP="00355E31">
      <w:pPr>
        <w:jc w:val="both"/>
        <w:rPr>
          <w:rFonts w:ascii="Times New Roman" w:hAnsi="Times New Roman" w:cs="Times New Roman"/>
          <w:b/>
          <w:sz w:val="24"/>
          <w:szCs w:val="24"/>
          <w:u w:val="single"/>
        </w:rPr>
      </w:pPr>
    </w:p>
    <w:p w:rsidR="00346779" w:rsidRDefault="00346779" w:rsidP="00355E31">
      <w:pPr>
        <w:jc w:val="both"/>
        <w:rPr>
          <w:rFonts w:ascii="Times New Roman" w:hAnsi="Times New Roman" w:cs="Times New Roman"/>
          <w:b/>
          <w:sz w:val="24"/>
          <w:szCs w:val="24"/>
          <w:u w:val="single"/>
        </w:rPr>
      </w:pPr>
    </w:p>
    <w:p w:rsidR="00346779" w:rsidRDefault="00346779" w:rsidP="00355E31">
      <w:pPr>
        <w:jc w:val="both"/>
        <w:rPr>
          <w:rFonts w:ascii="Times New Roman" w:hAnsi="Times New Roman" w:cs="Times New Roman"/>
          <w:b/>
          <w:sz w:val="24"/>
          <w:szCs w:val="24"/>
          <w:u w:val="single"/>
        </w:rPr>
      </w:pPr>
    </w:p>
    <w:p w:rsidR="00982DED" w:rsidRPr="005071B5" w:rsidRDefault="00B13CEF" w:rsidP="00355E31">
      <w:pPr>
        <w:jc w:val="both"/>
        <w:rPr>
          <w:rFonts w:ascii="Times New Roman" w:hAnsi="Times New Roman" w:cs="Times New Roman"/>
          <w:b/>
          <w:sz w:val="24"/>
          <w:szCs w:val="24"/>
          <w:u w:val="single"/>
        </w:rPr>
      </w:pPr>
      <w:r w:rsidRPr="005071B5">
        <w:rPr>
          <w:rFonts w:ascii="Times New Roman" w:hAnsi="Times New Roman" w:cs="Times New Roman"/>
          <w:b/>
          <w:sz w:val="24"/>
          <w:szCs w:val="24"/>
          <w:u w:val="single"/>
        </w:rPr>
        <w:lastRenderedPageBreak/>
        <w:t>Miks?</w:t>
      </w:r>
    </w:p>
    <w:p w:rsidR="00982DED" w:rsidRPr="005071B5" w:rsidRDefault="00982DED" w:rsidP="00355E31">
      <w:pPr>
        <w:jc w:val="both"/>
        <w:rPr>
          <w:rFonts w:ascii="Times New Roman" w:hAnsi="Times New Roman" w:cs="Times New Roman"/>
          <w:b/>
          <w:sz w:val="24"/>
          <w:szCs w:val="24"/>
          <w:u w:val="single"/>
        </w:rPr>
      </w:pPr>
    </w:p>
    <w:p w:rsidR="00982DED" w:rsidRPr="005071B5" w:rsidRDefault="00B13CEF" w:rsidP="00355E31">
      <w:pPr>
        <w:jc w:val="both"/>
        <w:rPr>
          <w:rFonts w:ascii="Times New Roman" w:hAnsi="Times New Roman" w:cs="Times New Roman"/>
          <w:sz w:val="24"/>
          <w:szCs w:val="24"/>
        </w:rPr>
      </w:pPr>
      <w:r w:rsidRPr="005071B5">
        <w:rPr>
          <w:rFonts w:ascii="Times New Roman" w:hAnsi="Times New Roman" w:cs="Times New Roman"/>
          <w:sz w:val="24"/>
          <w:szCs w:val="24"/>
        </w:rPr>
        <w:t>Rahvusvahelise kaitse saajatelt saadud tagasisidest ja JMK tugiisikute kogemusest lähtudes on tööturule sisenemine üks keskseid probleeme, eriti araabia keelt kõneleva sihtgrupi seas (ning kes teisi keeli ei räägi). Tööturule sisenemise motivatsioon on madal, oma võimetest ja reaalsetest ootustest uues riigis on ebatäpne arusaam ning senine individuaalne tugiisiku teenus ei leevenda sihtgrupi seas levinud segadust, kuulujutte ja üksteisele vastukäivaid väiteid. Grupimetoodika puhul on garanteeritud, et sihtgrupp saab korraga ühtse informatsiooni ning segadus minimeeritakse.</w:t>
      </w:r>
    </w:p>
    <w:p w:rsidR="00982DED" w:rsidRPr="005071B5" w:rsidRDefault="00982DED" w:rsidP="00355E31">
      <w:pPr>
        <w:jc w:val="both"/>
        <w:rPr>
          <w:rFonts w:ascii="Times New Roman" w:hAnsi="Times New Roman" w:cs="Times New Roman"/>
          <w:sz w:val="24"/>
          <w:szCs w:val="24"/>
        </w:rPr>
      </w:pPr>
    </w:p>
    <w:p w:rsidR="00982DED" w:rsidRPr="005071B5" w:rsidRDefault="00B13CEF" w:rsidP="00355E31">
      <w:pPr>
        <w:jc w:val="both"/>
        <w:rPr>
          <w:rFonts w:ascii="Times New Roman" w:hAnsi="Times New Roman" w:cs="Times New Roman"/>
          <w:b/>
          <w:sz w:val="24"/>
          <w:szCs w:val="24"/>
          <w:u w:val="single"/>
        </w:rPr>
      </w:pPr>
      <w:r w:rsidRPr="005071B5">
        <w:rPr>
          <w:rFonts w:ascii="Times New Roman" w:hAnsi="Times New Roman" w:cs="Times New Roman"/>
          <w:b/>
          <w:sz w:val="24"/>
          <w:szCs w:val="24"/>
          <w:u w:val="single"/>
        </w:rPr>
        <w:t>Oodatud mõju</w:t>
      </w:r>
    </w:p>
    <w:p w:rsidR="00982DED" w:rsidRPr="005071B5" w:rsidRDefault="00982DED" w:rsidP="00355E31">
      <w:pPr>
        <w:jc w:val="both"/>
        <w:rPr>
          <w:rFonts w:ascii="Times New Roman" w:hAnsi="Times New Roman" w:cs="Times New Roman"/>
          <w:b/>
          <w:sz w:val="24"/>
          <w:szCs w:val="24"/>
          <w:u w:val="single"/>
        </w:rPr>
      </w:pPr>
    </w:p>
    <w:p w:rsidR="00982DED" w:rsidRPr="005071B5" w:rsidRDefault="00B13CEF" w:rsidP="00355E31">
      <w:pPr>
        <w:jc w:val="both"/>
        <w:rPr>
          <w:rFonts w:ascii="Times New Roman" w:hAnsi="Times New Roman" w:cs="Times New Roman"/>
          <w:sz w:val="24"/>
          <w:szCs w:val="24"/>
        </w:rPr>
      </w:pPr>
      <w:r w:rsidRPr="005071B5">
        <w:rPr>
          <w:rFonts w:ascii="Times New Roman" w:hAnsi="Times New Roman" w:cs="Times New Roman"/>
          <w:sz w:val="24"/>
          <w:szCs w:val="24"/>
        </w:rPr>
        <w:t>Eelmainitud mudel baseerub JMK eestikeelse sihtgrupi peal rakendataval edukal sekkumisme</w:t>
      </w:r>
      <w:r w:rsidR="0077180B">
        <w:rPr>
          <w:rFonts w:ascii="Times New Roman" w:hAnsi="Times New Roman" w:cs="Times New Roman"/>
          <w:sz w:val="24"/>
          <w:szCs w:val="24"/>
        </w:rPr>
        <w:t>toodikal</w:t>
      </w:r>
      <w:r w:rsidRPr="005071B5">
        <w:rPr>
          <w:rFonts w:ascii="Times New Roman" w:hAnsi="Times New Roman" w:cs="Times New Roman"/>
          <w:sz w:val="24"/>
          <w:szCs w:val="24"/>
        </w:rPr>
        <w:t xml:space="preserve">, mida oleme nüüd kohandanud rahvusvahelise kaitse saajate sihtgrupile. </w:t>
      </w:r>
      <w:r w:rsidR="0077180B">
        <w:rPr>
          <w:rFonts w:ascii="Times New Roman" w:hAnsi="Times New Roman" w:cs="Times New Roman"/>
          <w:sz w:val="24"/>
          <w:szCs w:val="24"/>
        </w:rPr>
        <w:t xml:space="preserve">Oleme varasemalt koolitust, tööklubi ja tugiisikuteenust koos kombineerituna kasutanud eesti- ja venekeelsete tööotsijate aitamisel (alates 2006.aastast). </w:t>
      </w:r>
      <w:r w:rsidRPr="005071B5">
        <w:rPr>
          <w:rFonts w:ascii="Times New Roman" w:hAnsi="Times New Roman" w:cs="Times New Roman"/>
          <w:sz w:val="24"/>
          <w:szCs w:val="24"/>
        </w:rPr>
        <w:t>Oodatud mõju on tööharjumuse kujunemine, sihipärase tööotsimise toetamine ja tööturule sisenemise psühholoogiline valmisolek ning tööle või praktikale suundumine. Oodatud on ka, et läbi projekti saame toetada, nõustada ja teavitada paremini ja süstemaatilisemalt ka tööandjaid.</w:t>
      </w:r>
    </w:p>
    <w:p w:rsidR="00982DED" w:rsidRPr="005071B5" w:rsidRDefault="00982DED" w:rsidP="00355E31">
      <w:pPr>
        <w:jc w:val="both"/>
        <w:rPr>
          <w:rFonts w:ascii="Times New Roman" w:hAnsi="Times New Roman" w:cs="Times New Roman"/>
          <w:sz w:val="24"/>
          <w:szCs w:val="24"/>
        </w:rPr>
      </w:pPr>
    </w:p>
    <w:p w:rsidR="00982DED" w:rsidRPr="00355E31" w:rsidRDefault="00B13CEF" w:rsidP="00355E31">
      <w:pPr>
        <w:jc w:val="both"/>
        <w:rPr>
          <w:rFonts w:ascii="Times New Roman" w:hAnsi="Times New Roman" w:cs="Times New Roman"/>
          <w:b/>
          <w:sz w:val="28"/>
          <w:szCs w:val="28"/>
          <w:u w:val="single"/>
        </w:rPr>
      </w:pPr>
      <w:r w:rsidRPr="005071B5">
        <w:rPr>
          <w:rFonts w:ascii="Times New Roman" w:hAnsi="Times New Roman" w:cs="Times New Roman"/>
          <w:b/>
          <w:i/>
          <w:sz w:val="24"/>
          <w:szCs w:val="24"/>
          <w:u w:val="single"/>
        </w:rPr>
        <w:t xml:space="preserve">2. </w:t>
      </w:r>
      <w:r w:rsidRPr="00355E31">
        <w:rPr>
          <w:rFonts w:ascii="Times New Roman" w:hAnsi="Times New Roman" w:cs="Times New Roman"/>
          <w:b/>
          <w:sz w:val="28"/>
          <w:szCs w:val="28"/>
          <w:u w:val="single"/>
        </w:rPr>
        <w:t>Sotsiaalse integratsiooni tugiteenus:</w:t>
      </w:r>
    </w:p>
    <w:p w:rsidR="00982DED" w:rsidRPr="005071B5" w:rsidRDefault="00982DED" w:rsidP="00355E31">
      <w:pPr>
        <w:jc w:val="both"/>
        <w:rPr>
          <w:rFonts w:ascii="Times New Roman" w:hAnsi="Times New Roman" w:cs="Times New Roman"/>
          <w:sz w:val="24"/>
          <w:szCs w:val="24"/>
        </w:rPr>
      </w:pPr>
    </w:p>
    <w:p w:rsidR="00982DED" w:rsidRPr="005071B5" w:rsidRDefault="00B13CEF" w:rsidP="00355E31">
      <w:pPr>
        <w:jc w:val="both"/>
        <w:rPr>
          <w:rFonts w:ascii="Times New Roman" w:hAnsi="Times New Roman" w:cs="Times New Roman"/>
          <w:sz w:val="24"/>
          <w:szCs w:val="24"/>
        </w:rPr>
      </w:pPr>
      <w:r w:rsidRPr="005071B5">
        <w:rPr>
          <w:rFonts w:ascii="Times New Roman" w:hAnsi="Times New Roman" w:cs="Times New Roman"/>
          <w:sz w:val="24"/>
          <w:szCs w:val="24"/>
        </w:rPr>
        <w:t>Sotsiaalse integratsiooni tugiteenuse eesmärk on rahvusvaheliste kaitse saanud isikute ja kohaliku elanikkonna igapäevaste kontaktide ja suhtluse arendamine ning kaitse saanud isikute kaasamine kohalikku kogukonda ja läbi selle parandada kogukondlikku sidusust.</w:t>
      </w:r>
    </w:p>
    <w:p w:rsidR="00982DED" w:rsidRPr="005071B5" w:rsidRDefault="00982DED" w:rsidP="00355E31">
      <w:pPr>
        <w:jc w:val="both"/>
        <w:rPr>
          <w:rFonts w:ascii="Times New Roman" w:hAnsi="Times New Roman" w:cs="Times New Roman"/>
          <w:sz w:val="24"/>
          <w:szCs w:val="24"/>
        </w:rPr>
      </w:pPr>
    </w:p>
    <w:p w:rsidR="00982DED" w:rsidRPr="005071B5" w:rsidRDefault="00355E31" w:rsidP="00355E31">
      <w:pPr>
        <w:jc w:val="both"/>
        <w:rPr>
          <w:rFonts w:ascii="Times New Roman" w:hAnsi="Times New Roman" w:cs="Times New Roman"/>
          <w:sz w:val="24"/>
          <w:szCs w:val="24"/>
        </w:rPr>
      </w:pPr>
      <w:r w:rsidRPr="00355E31">
        <w:rPr>
          <w:rFonts w:ascii="Times New Roman" w:hAnsi="Times New Roman" w:cs="Times New Roman"/>
          <w:sz w:val="24"/>
          <w:szCs w:val="24"/>
        </w:rPr>
        <w:t>Tegevused toimuvad püsivalt 2 piirkonnas (Tallinn, Tartu) ning vajadusel muudes piirkondades, olenevalt sihtgrupi liikmete arvust ja nende geograafilisest paiknemisest.</w:t>
      </w:r>
    </w:p>
    <w:p w:rsidR="00982DED" w:rsidRPr="005071B5" w:rsidRDefault="00982DED" w:rsidP="00355E31">
      <w:pPr>
        <w:jc w:val="both"/>
        <w:rPr>
          <w:rFonts w:ascii="Times New Roman" w:hAnsi="Times New Roman" w:cs="Times New Roman"/>
          <w:sz w:val="24"/>
          <w:szCs w:val="24"/>
        </w:rPr>
      </w:pPr>
    </w:p>
    <w:p w:rsidR="00982DED" w:rsidRPr="005071B5" w:rsidRDefault="00B13CEF" w:rsidP="00355E31">
      <w:pPr>
        <w:numPr>
          <w:ilvl w:val="0"/>
          <w:numId w:val="4"/>
        </w:numPr>
        <w:ind w:hanging="360"/>
        <w:contextualSpacing/>
        <w:jc w:val="both"/>
        <w:rPr>
          <w:rFonts w:ascii="Times New Roman" w:hAnsi="Times New Roman" w:cs="Times New Roman"/>
          <w:sz w:val="24"/>
          <w:szCs w:val="24"/>
        </w:rPr>
      </w:pPr>
      <w:r w:rsidRPr="005071B5">
        <w:rPr>
          <w:rFonts w:ascii="Times New Roman" w:hAnsi="Times New Roman" w:cs="Times New Roman"/>
          <w:sz w:val="24"/>
          <w:szCs w:val="24"/>
        </w:rPr>
        <w:t>Tartus, mahus keskmiselt 3 ühisüritust kuus.</w:t>
      </w:r>
    </w:p>
    <w:p w:rsidR="00982DED" w:rsidRPr="005071B5" w:rsidRDefault="00B13CEF" w:rsidP="00355E31">
      <w:pPr>
        <w:numPr>
          <w:ilvl w:val="0"/>
          <w:numId w:val="4"/>
        </w:numPr>
        <w:ind w:hanging="360"/>
        <w:contextualSpacing/>
        <w:jc w:val="both"/>
        <w:rPr>
          <w:rFonts w:ascii="Times New Roman" w:hAnsi="Times New Roman" w:cs="Times New Roman"/>
          <w:sz w:val="24"/>
          <w:szCs w:val="24"/>
        </w:rPr>
      </w:pPr>
      <w:r w:rsidRPr="005071B5">
        <w:rPr>
          <w:rFonts w:ascii="Times New Roman" w:hAnsi="Times New Roman" w:cs="Times New Roman"/>
          <w:sz w:val="24"/>
          <w:szCs w:val="24"/>
        </w:rPr>
        <w:t>Tallinnas, mahus keskmiselt 4 ühisüritust kuus.</w:t>
      </w:r>
    </w:p>
    <w:p w:rsidR="00982DED" w:rsidRPr="005071B5" w:rsidRDefault="00982DED" w:rsidP="00355E31">
      <w:pPr>
        <w:jc w:val="both"/>
        <w:rPr>
          <w:rFonts w:ascii="Times New Roman" w:hAnsi="Times New Roman" w:cs="Times New Roman"/>
          <w:sz w:val="24"/>
          <w:szCs w:val="24"/>
        </w:rPr>
      </w:pPr>
    </w:p>
    <w:p w:rsidR="00982DED" w:rsidRPr="005071B5" w:rsidRDefault="00B13CEF" w:rsidP="00355E31">
      <w:pPr>
        <w:jc w:val="both"/>
        <w:rPr>
          <w:rFonts w:ascii="Times New Roman" w:hAnsi="Times New Roman" w:cs="Times New Roman"/>
          <w:sz w:val="24"/>
          <w:szCs w:val="24"/>
        </w:rPr>
      </w:pPr>
      <w:r w:rsidRPr="005071B5">
        <w:rPr>
          <w:rFonts w:ascii="Times New Roman" w:hAnsi="Times New Roman" w:cs="Times New Roman"/>
          <w:sz w:val="24"/>
          <w:szCs w:val="24"/>
        </w:rPr>
        <w:t>Ühisüritused on koordineeritud igas linnas</w:t>
      </w:r>
      <w:r w:rsidR="00626600">
        <w:rPr>
          <w:rFonts w:ascii="Times New Roman" w:hAnsi="Times New Roman" w:cs="Times New Roman"/>
          <w:sz w:val="24"/>
          <w:szCs w:val="24"/>
        </w:rPr>
        <w:t xml:space="preserve"> koordinaatori poolt</w:t>
      </w:r>
      <w:r w:rsidRPr="005071B5">
        <w:rPr>
          <w:rFonts w:ascii="Times New Roman" w:hAnsi="Times New Roman" w:cs="Times New Roman"/>
          <w:sz w:val="24"/>
          <w:szCs w:val="24"/>
        </w:rPr>
        <w:t>, keda abistavad klientidega suhtlemisel ka juba olemasolevad tugiisikud. Üritusteks võivad olla kohaliku kogukonna ja rahvusvahelise kaitse saajate vahel korraldatavad toiduõhtud, spordimängud, keelekohvikud, ekskursioonid, kultuuriõhtud (nii välismaa, kui ka eesti kultuuri tutvustavad) ja vestlusringid jne.</w:t>
      </w:r>
    </w:p>
    <w:p w:rsidR="00982DED" w:rsidRPr="005071B5" w:rsidRDefault="00982DED" w:rsidP="00355E31">
      <w:pPr>
        <w:jc w:val="both"/>
        <w:rPr>
          <w:rFonts w:ascii="Times New Roman" w:hAnsi="Times New Roman" w:cs="Times New Roman"/>
          <w:sz w:val="24"/>
          <w:szCs w:val="24"/>
        </w:rPr>
      </w:pPr>
    </w:p>
    <w:p w:rsidR="00982DED" w:rsidRPr="005071B5" w:rsidRDefault="00B13CEF" w:rsidP="00355E31">
      <w:pPr>
        <w:jc w:val="both"/>
        <w:rPr>
          <w:rFonts w:ascii="Times New Roman" w:hAnsi="Times New Roman" w:cs="Times New Roman"/>
          <w:b/>
          <w:sz w:val="24"/>
          <w:szCs w:val="24"/>
          <w:u w:val="single"/>
        </w:rPr>
      </w:pPr>
      <w:r w:rsidRPr="005071B5">
        <w:rPr>
          <w:rFonts w:ascii="Times New Roman" w:hAnsi="Times New Roman" w:cs="Times New Roman"/>
          <w:b/>
          <w:sz w:val="24"/>
          <w:szCs w:val="24"/>
          <w:u w:val="single"/>
        </w:rPr>
        <w:t>Miks?</w:t>
      </w:r>
    </w:p>
    <w:p w:rsidR="00982DED" w:rsidRPr="005071B5" w:rsidRDefault="00982DED" w:rsidP="00355E31">
      <w:pPr>
        <w:jc w:val="both"/>
        <w:rPr>
          <w:rFonts w:ascii="Times New Roman" w:hAnsi="Times New Roman" w:cs="Times New Roman"/>
          <w:b/>
          <w:sz w:val="24"/>
          <w:szCs w:val="24"/>
          <w:u w:val="single"/>
        </w:rPr>
      </w:pPr>
    </w:p>
    <w:p w:rsidR="00982DED" w:rsidRPr="005071B5" w:rsidRDefault="00B13CEF" w:rsidP="00355E31">
      <w:pPr>
        <w:jc w:val="both"/>
        <w:rPr>
          <w:rFonts w:ascii="Times New Roman" w:hAnsi="Times New Roman" w:cs="Times New Roman"/>
          <w:sz w:val="24"/>
          <w:szCs w:val="24"/>
        </w:rPr>
      </w:pPr>
      <w:r w:rsidRPr="005071B5">
        <w:rPr>
          <w:rFonts w:ascii="Times New Roman" w:hAnsi="Times New Roman" w:cs="Times New Roman"/>
          <w:sz w:val="24"/>
          <w:szCs w:val="24"/>
        </w:rPr>
        <w:lastRenderedPageBreak/>
        <w:t>Rahvusvahelise kaitse saajatelt saadud tagasisidest ja omapoolsest kogemust lähtudes on klientidel väga raske leida kohalikku suhtlusvõrgustikku ning tuntakse end sotsiaalselt äratõugatuna kohalikust kogukonnast. Istutakse kodus, suheldakse enamasti ainult teiste pagulastega või paremal juhul teiste rahvus- või usukaaslastega ning ainukesed eestlased kellega suheldakse on tihti sotsiaaltöötajad ja tugiisikud. Levinud on vastastikused hirmud ja eelarvamused ning pole võimalust neid maha võtta. Suhtlusvõrgustiku puudumine ja isolatsiooni tajumine on sagedased faktorid, mida kaitse saajad on toonud põhjusena ka Eestist lahkumiseks.</w:t>
      </w:r>
    </w:p>
    <w:p w:rsidR="00982DED" w:rsidRPr="005071B5" w:rsidRDefault="00982DED" w:rsidP="00355E31">
      <w:pPr>
        <w:jc w:val="both"/>
        <w:rPr>
          <w:rFonts w:ascii="Times New Roman" w:hAnsi="Times New Roman" w:cs="Times New Roman"/>
          <w:b/>
          <w:sz w:val="24"/>
          <w:szCs w:val="24"/>
          <w:u w:val="single"/>
        </w:rPr>
      </w:pPr>
    </w:p>
    <w:p w:rsidR="00982DED" w:rsidRPr="005071B5" w:rsidRDefault="00B13CEF" w:rsidP="00355E31">
      <w:pPr>
        <w:jc w:val="both"/>
        <w:rPr>
          <w:rFonts w:ascii="Times New Roman" w:hAnsi="Times New Roman" w:cs="Times New Roman"/>
          <w:b/>
          <w:sz w:val="24"/>
          <w:szCs w:val="24"/>
          <w:u w:val="single"/>
        </w:rPr>
      </w:pPr>
      <w:r w:rsidRPr="005071B5">
        <w:rPr>
          <w:rFonts w:ascii="Times New Roman" w:hAnsi="Times New Roman" w:cs="Times New Roman"/>
          <w:b/>
          <w:sz w:val="24"/>
          <w:szCs w:val="24"/>
          <w:u w:val="single"/>
        </w:rPr>
        <w:t>Oodatud mõju</w:t>
      </w:r>
    </w:p>
    <w:p w:rsidR="00982DED" w:rsidRPr="005071B5" w:rsidRDefault="00982DED" w:rsidP="00355E31">
      <w:pPr>
        <w:jc w:val="both"/>
        <w:rPr>
          <w:rFonts w:ascii="Times New Roman" w:hAnsi="Times New Roman" w:cs="Times New Roman"/>
          <w:b/>
          <w:sz w:val="24"/>
          <w:szCs w:val="24"/>
          <w:u w:val="single"/>
        </w:rPr>
      </w:pPr>
    </w:p>
    <w:p w:rsidR="00982DED" w:rsidRPr="005071B5" w:rsidRDefault="00B13CEF" w:rsidP="00355E31">
      <w:pPr>
        <w:jc w:val="both"/>
        <w:rPr>
          <w:rFonts w:ascii="Times New Roman" w:hAnsi="Times New Roman" w:cs="Times New Roman"/>
          <w:sz w:val="24"/>
          <w:szCs w:val="24"/>
        </w:rPr>
      </w:pPr>
      <w:r w:rsidRPr="005071B5">
        <w:rPr>
          <w:rFonts w:ascii="Times New Roman" w:hAnsi="Times New Roman" w:cs="Times New Roman"/>
          <w:sz w:val="24"/>
          <w:szCs w:val="24"/>
        </w:rPr>
        <w:t xml:space="preserve">Ühisüritused loovad võimaluse igapäevaste kontaktide, suhtluste ja sõprade tekke rahvusvahelise kaitse saajate ja kohalike elanike vahel. </w:t>
      </w:r>
      <w:proofErr w:type="spellStart"/>
      <w:r w:rsidRPr="005071B5">
        <w:rPr>
          <w:rFonts w:ascii="Times New Roman" w:hAnsi="Times New Roman" w:cs="Times New Roman"/>
          <w:sz w:val="24"/>
          <w:szCs w:val="24"/>
        </w:rPr>
        <w:t>Modereeritud</w:t>
      </w:r>
      <w:proofErr w:type="spellEnd"/>
      <w:r w:rsidRPr="005071B5">
        <w:rPr>
          <w:rFonts w:ascii="Times New Roman" w:hAnsi="Times New Roman" w:cs="Times New Roman"/>
          <w:sz w:val="24"/>
          <w:szCs w:val="24"/>
        </w:rPr>
        <w:t xml:space="preserve">, turvalises keskkonnas läbiviidud ühistegevused võtavad maha vastastikuseid hirme ja eelarvamusi ning toetavad ühiskondliku sidusust ning tekitavad kaitse saajate seas pidepunkti kohaliku kogukonnaga ning tugevdavad </w:t>
      </w:r>
      <w:proofErr w:type="spellStart"/>
      <w:r w:rsidRPr="005071B5">
        <w:rPr>
          <w:rFonts w:ascii="Times New Roman" w:hAnsi="Times New Roman" w:cs="Times New Roman"/>
          <w:sz w:val="24"/>
          <w:szCs w:val="24"/>
        </w:rPr>
        <w:t>kodanikuidentideedi</w:t>
      </w:r>
      <w:proofErr w:type="spellEnd"/>
      <w:r w:rsidRPr="005071B5">
        <w:rPr>
          <w:rFonts w:ascii="Times New Roman" w:hAnsi="Times New Roman" w:cs="Times New Roman"/>
          <w:sz w:val="24"/>
          <w:szCs w:val="24"/>
        </w:rPr>
        <w:t xml:space="preserve"> teket. Ootame, et läbi selle saame aktiviseerida ka naisi, kellel on kõige suuremad raskused sotsiaalsesse ellu ja hiljem tööturule sisemisel. Esimese sammuna saaksime kaasata naisi läbi nendele tuttavate teemade, nt. kokandus, käsitööõhtud jne.</w:t>
      </w:r>
    </w:p>
    <w:p w:rsidR="00982DED" w:rsidRPr="005071B5" w:rsidRDefault="00982DED" w:rsidP="00355E31">
      <w:pPr>
        <w:jc w:val="both"/>
        <w:rPr>
          <w:rFonts w:ascii="Times New Roman" w:hAnsi="Times New Roman" w:cs="Times New Roman"/>
          <w:b/>
          <w:i/>
          <w:sz w:val="24"/>
          <w:szCs w:val="24"/>
          <w:u w:val="single"/>
        </w:rPr>
      </w:pPr>
    </w:p>
    <w:p w:rsidR="00982DED" w:rsidRPr="000375C8" w:rsidRDefault="00B13CEF" w:rsidP="00355E31">
      <w:pPr>
        <w:jc w:val="both"/>
        <w:rPr>
          <w:rFonts w:ascii="Times New Roman" w:hAnsi="Times New Roman" w:cs="Times New Roman"/>
          <w:b/>
          <w:sz w:val="28"/>
          <w:szCs w:val="28"/>
          <w:u w:val="single"/>
        </w:rPr>
      </w:pPr>
      <w:r w:rsidRPr="000375C8">
        <w:rPr>
          <w:rFonts w:ascii="Times New Roman" w:hAnsi="Times New Roman" w:cs="Times New Roman"/>
          <w:b/>
          <w:sz w:val="28"/>
          <w:szCs w:val="28"/>
          <w:u w:val="single"/>
        </w:rPr>
        <w:t>3. Kohanemise tugiteenus:</w:t>
      </w:r>
    </w:p>
    <w:p w:rsidR="00982DED" w:rsidRPr="005071B5" w:rsidRDefault="00982DED" w:rsidP="00355E31">
      <w:pPr>
        <w:jc w:val="both"/>
        <w:rPr>
          <w:rFonts w:ascii="Times New Roman" w:hAnsi="Times New Roman" w:cs="Times New Roman"/>
          <w:sz w:val="24"/>
          <w:szCs w:val="24"/>
        </w:rPr>
      </w:pPr>
    </w:p>
    <w:p w:rsidR="00982DED" w:rsidRPr="005071B5" w:rsidRDefault="00B13CEF" w:rsidP="00355E31">
      <w:pPr>
        <w:jc w:val="both"/>
        <w:rPr>
          <w:rFonts w:ascii="Times New Roman" w:hAnsi="Times New Roman" w:cs="Times New Roman"/>
          <w:sz w:val="24"/>
          <w:szCs w:val="24"/>
        </w:rPr>
      </w:pPr>
      <w:r w:rsidRPr="005071B5">
        <w:rPr>
          <w:rFonts w:ascii="Times New Roman" w:hAnsi="Times New Roman" w:cs="Times New Roman"/>
          <w:sz w:val="24"/>
          <w:szCs w:val="24"/>
        </w:rPr>
        <w:t>Kohanemise tugiteenuse eesmärk on rahvusvahelise kaitse saanute kultuurilise ja psühholoogilise kohanemisprot</w:t>
      </w:r>
      <w:r w:rsidR="00B6276E">
        <w:rPr>
          <w:rFonts w:ascii="Times New Roman" w:hAnsi="Times New Roman" w:cs="Times New Roman"/>
          <w:sz w:val="24"/>
          <w:szCs w:val="24"/>
        </w:rPr>
        <w:t>s</w:t>
      </w:r>
      <w:r w:rsidRPr="005071B5">
        <w:rPr>
          <w:rFonts w:ascii="Times New Roman" w:hAnsi="Times New Roman" w:cs="Times New Roman"/>
          <w:sz w:val="24"/>
          <w:szCs w:val="24"/>
        </w:rPr>
        <w:t xml:space="preserve">essi ja hakkamasaamise toetamine. </w:t>
      </w:r>
    </w:p>
    <w:p w:rsidR="00982DED" w:rsidRPr="005071B5" w:rsidRDefault="00982DED" w:rsidP="00355E31">
      <w:pPr>
        <w:jc w:val="both"/>
        <w:rPr>
          <w:rFonts w:ascii="Times New Roman" w:hAnsi="Times New Roman" w:cs="Times New Roman"/>
          <w:sz w:val="24"/>
          <w:szCs w:val="24"/>
        </w:rPr>
      </w:pPr>
    </w:p>
    <w:p w:rsidR="00982DED" w:rsidRPr="005071B5" w:rsidRDefault="00B13CEF" w:rsidP="00355E31">
      <w:pPr>
        <w:jc w:val="both"/>
        <w:rPr>
          <w:rFonts w:ascii="Times New Roman" w:hAnsi="Times New Roman" w:cs="Times New Roman"/>
          <w:sz w:val="24"/>
          <w:szCs w:val="24"/>
        </w:rPr>
      </w:pPr>
      <w:r w:rsidRPr="005071B5">
        <w:rPr>
          <w:rFonts w:ascii="Times New Roman" w:hAnsi="Times New Roman" w:cs="Times New Roman"/>
          <w:sz w:val="24"/>
          <w:szCs w:val="24"/>
        </w:rPr>
        <w:t xml:space="preserve">Moodustatakse kaks gruppi, Tartu ja Tallinnas, kuhu kaasatakse vastavalt Lõuna-Eesti ja Põhja-Eesti kliente. </w:t>
      </w:r>
    </w:p>
    <w:p w:rsidR="00982DED" w:rsidRPr="005071B5" w:rsidRDefault="00982DED" w:rsidP="00355E31">
      <w:pPr>
        <w:jc w:val="both"/>
        <w:rPr>
          <w:rFonts w:ascii="Times New Roman" w:hAnsi="Times New Roman" w:cs="Times New Roman"/>
          <w:sz w:val="24"/>
          <w:szCs w:val="24"/>
        </w:rPr>
      </w:pPr>
    </w:p>
    <w:p w:rsidR="00982DED" w:rsidRPr="005071B5" w:rsidRDefault="00B13CEF" w:rsidP="00355E31">
      <w:pPr>
        <w:jc w:val="both"/>
        <w:rPr>
          <w:rFonts w:ascii="Times New Roman" w:hAnsi="Times New Roman" w:cs="Times New Roman"/>
          <w:sz w:val="24"/>
          <w:szCs w:val="24"/>
        </w:rPr>
      </w:pPr>
      <w:r w:rsidRPr="005071B5">
        <w:rPr>
          <w:rFonts w:ascii="Times New Roman" w:hAnsi="Times New Roman" w:cs="Times New Roman"/>
          <w:sz w:val="24"/>
          <w:szCs w:val="24"/>
        </w:rPr>
        <w:t>Tugiteenuse osad on (maht kokku kuni 105 tundi):</w:t>
      </w:r>
    </w:p>
    <w:p w:rsidR="00982DED" w:rsidRPr="005071B5" w:rsidRDefault="00982DED" w:rsidP="00355E31">
      <w:pPr>
        <w:jc w:val="both"/>
        <w:rPr>
          <w:rFonts w:ascii="Times New Roman" w:hAnsi="Times New Roman" w:cs="Times New Roman"/>
          <w:sz w:val="24"/>
          <w:szCs w:val="24"/>
        </w:rPr>
      </w:pPr>
    </w:p>
    <w:p w:rsidR="00982DED" w:rsidRPr="005071B5" w:rsidRDefault="00B13CEF" w:rsidP="00355E31">
      <w:pPr>
        <w:numPr>
          <w:ilvl w:val="0"/>
          <w:numId w:val="2"/>
        </w:numPr>
        <w:ind w:hanging="360"/>
        <w:contextualSpacing/>
        <w:jc w:val="both"/>
        <w:rPr>
          <w:rFonts w:ascii="Times New Roman" w:hAnsi="Times New Roman" w:cs="Times New Roman"/>
          <w:sz w:val="24"/>
          <w:szCs w:val="24"/>
        </w:rPr>
      </w:pPr>
      <w:r w:rsidRPr="005071B5">
        <w:rPr>
          <w:rFonts w:ascii="Times New Roman" w:hAnsi="Times New Roman" w:cs="Times New Roman"/>
          <w:i/>
          <w:sz w:val="24"/>
          <w:szCs w:val="24"/>
        </w:rPr>
        <w:t>Loovteraapia</w:t>
      </w:r>
      <w:r w:rsidRPr="005071B5">
        <w:rPr>
          <w:rFonts w:ascii="Times New Roman" w:hAnsi="Times New Roman" w:cs="Times New Roman"/>
          <w:sz w:val="24"/>
          <w:szCs w:val="24"/>
        </w:rPr>
        <w:t>. Terapeutide ja tugiisikute koostööl läbivad rahvusvahelise kaitse saajad eelhindamise ning seejärel viiakse läbi tutvustavad sessioonid. Sellejärgselt moodustatakse grupid ning viiakse läbi kunsti- ja liikumisteraapia sessioonid määratud aja jooksul.</w:t>
      </w:r>
    </w:p>
    <w:p w:rsidR="00982DED" w:rsidRPr="005071B5" w:rsidRDefault="00B13CEF" w:rsidP="00355E31">
      <w:pPr>
        <w:numPr>
          <w:ilvl w:val="0"/>
          <w:numId w:val="2"/>
        </w:numPr>
        <w:ind w:hanging="360"/>
        <w:contextualSpacing/>
        <w:jc w:val="both"/>
        <w:rPr>
          <w:rFonts w:ascii="Times New Roman" w:hAnsi="Times New Roman" w:cs="Times New Roman"/>
          <w:sz w:val="24"/>
          <w:szCs w:val="24"/>
        </w:rPr>
      </w:pPr>
      <w:r w:rsidRPr="005071B5">
        <w:rPr>
          <w:rFonts w:ascii="Times New Roman" w:hAnsi="Times New Roman" w:cs="Times New Roman"/>
          <w:i/>
          <w:sz w:val="24"/>
          <w:szCs w:val="24"/>
        </w:rPr>
        <w:t>Eluoskused</w:t>
      </w:r>
      <w:r w:rsidRPr="005071B5">
        <w:rPr>
          <w:rFonts w:ascii="Times New Roman" w:hAnsi="Times New Roman" w:cs="Times New Roman"/>
          <w:sz w:val="24"/>
          <w:szCs w:val="24"/>
        </w:rPr>
        <w:t xml:space="preserve"> (</w:t>
      </w:r>
      <w:proofErr w:type="spellStart"/>
      <w:r w:rsidRPr="005071B5">
        <w:rPr>
          <w:rFonts w:ascii="Times New Roman" w:hAnsi="Times New Roman" w:cs="Times New Roman"/>
          <w:i/>
          <w:sz w:val="24"/>
          <w:szCs w:val="24"/>
        </w:rPr>
        <w:t>life-skills</w:t>
      </w:r>
      <w:proofErr w:type="spellEnd"/>
      <w:r w:rsidRPr="005071B5">
        <w:rPr>
          <w:rFonts w:ascii="Times New Roman" w:hAnsi="Times New Roman" w:cs="Times New Roman"/>
          <w:sz w:val="24"/>
          <w:szCs w:val="24"/>
        </w:rPr>
        <w:t>). Järjepideva tagasisidestamise põhjal korraldatakse eluoskuste praktilisi koolitusi, kus vastavalt kaitse saajate poolt välja toodud vajadustele käsitletakse teemasid, mis edendavad kaitse saajate hakkamasaamist ja heaolu, nt. seksuaaltervis, tervislik toitumine, naiste ja meeste roll uues ühiskonnas, eelarvestamine, vanemlikud oskused jne.</w:t>
      </w:r>
    </w:p>
    <w:p w:rsidR="00982DED" w:rsidRPr="005071B5" w:rsidRDefault="00982DED" w:rsidP="00355E31">
      <w:pPr>
        <w:jc w:val="both"/>
        <w:rPr>
          <w:rFonts w:ascii="Times New Roman" w:hAnsi="Times New Roman" w:cs="Times New Roman"/>
          <w:sz w:val="24"/>
          <w:szCs w:val="24"/>
        </w:rPr>
      </w:pPr>
    </w:p>
    <w:p w:rsidR="00982DED" w:rsidRPr="005071B5" w:rsidRDefault="00B13CEF" w:rsidP="00355E31">
      <w:pPr>
        <w:jc w:val="both"/>
        <w:rPr>
          <w:rFonts w:ascii="Times New Roman" w:hAnsi="Times New Roman" w:cs="Times New Roman"/>
          <w:b/>
          <w:sz w:val="24"/>
          <w:szCs w:val="24"/>
          <w:u w:val="single"/>
        </w:rPr>
      </w:pPr>
      <w:r w:rsidRPr="005071B5">
        <w:rPr>
          <w:rFonts w:ascii="Times New Roman" w:hAnsi="Times New Roman" w:cs="Times New Roman"/>
          <w:b/>
          <w:sz w:val="24"/>
          <w:szCs w:val="24"/>
          <w:u w:val="single"/>
        </w:rPr>
        <w:t>Miks?</w:t>
      </w:r>
    </w:p>
    <w:p w:rsidR="00982DED" w:rsidRPr="005071B5" w:rsidRDefault="00982DED" w:rsidP="00355E31">
      <w:pPr>
        <w:jc w:val="both"/>
        <w:rPr>
          <w:rFonts w:ascii="Times New Roman" w:hAnsi="Times New Roman" w:cs="Times New Roman"/>
          <w:b/>
          <w:sz w:val="24"/>
          <w:szCs w:val="24"/>
          <w:u w:val="single"/>
        </w:rPr>
      </w:pPr>
    </w:p>
    <w:p w:rsidR="00982DED" w:rsidRPr="005071B5" w:rsidRDefault="00B13CEF" w:rsidP="00355E31">
      <w:pPr>
        <w:jc w:val="both"/>
        <w:rPr>
          <w:rFonts w:ascii="Times New Roman" w:hAnsi="Times New Roman" w:cs="Times New Roman"/>
          <w:sz w:val="24"/>
          <w:szCs w:val="24"/>
        </w:rPr>
      </w:pPr>
      <w:r w:rsidRPr="005071B5">
        <w:rPr>
          <w:rFonts w:ascii="Times New Roman" w:hAnsi="Times New Roman" w:cs="Times New Roman"/>
          <w:sz w:val="24"/>
          <w:szCs w:val="24"/>
        </w:rPr>
        <w:lastRenderedPageBreak/>
        <w:t xml:space="preserve">Rahvusvahelise kaitse saajatelt saadud tagasisidest ja omapoolsest kogemust lähtudes on klientidel märgatavad psühholoogilised raskused, mis on seotud kogetud traumaga (nii päritolumaal, kui ka rändel), mis teevad raskeks normaalse integratsiooni, sh. tööotsimise, keeleõppe jne. Siiamaani pole kaitse saajatele pakutud süstemaatilist leevendust traumaga hakkamasaamiseks, kuid on näha, et see pärsib kogu nende integratsiooni ja kohanemisprotsessi. Lisaks sellele ei ole praegune tugiisiku teenus suutnud süstemaatiliselt toetada pagulasi eluoskuste puudusest tulenevatest kohanemisraskustest (vanemlikud oskused, uus </w:t>
      </w:r>
      <w:proofErr w:type="spellStart"/>
      <w:r w:rsidRPr="005071B5">
        <w:rPr>
          <w:rFonts w:ascii="Times New Roman" w:hAnsi="Times New Roman" w:cs="Times New Roman"/>
          <w:sz w:val="24"/>
          <w:szCs w:val="24"/>
        </w:rPr>
        <w:t>haridusüsteem</w:t>
      </w:r>
      <w:proofErr w:type="spellEnd"/>
      <w:r w:rsidRPr="005071B5">
        <w:rPr>
          <w:rFonts w:ascii="Times New Roman" w:hAnsi="Times New Roman" w:cs="Times New Roman"/>
          <w:sz w:val="24"/>
          <w:szCs w:val="24"/>
        </w:rPr>
        <w:t>, seksuaaltervis ja pereplaneering, eelarvestamine, meeste ja naiste võrdõiguslikkus)</w:t>
      </w:r>
    </w:p>
    <w:p w:rsidR="00982DED" w:rsidRPr="005071B5" w:rsidRDefault="00982DED" w:rsidP="00355E31">
      <w:pPr>
        <w:jc w:val="both"/>
        <w:rPr>
          <w:rFonts w:ascii="Times New Roman" w:hAnsi="Times New Roman" w:cs="Times New Roman"/>
          <w:b/>
          <w:sz w:val="24"/>
          <w:szCs w:val="24"/>
          <w:u w:val="single"/>
        </w:rPr>
      </w:pPr>
    </w:p>
    <w:p w:rsidR="00982DED" w:rsidRPr="005071B5" w:rsidRDefault="00B13CEF" w:rsidP="00355E31">
      <w:pPr>
        <w:jc w:val="both"/>
        <w:rPr>
          <w:rFonts w:ascii="Times New Roman" w:hAnsi="Times New Roman" w:cs="Times New Roman"/>
          <w:b/>
          <w:sz w:val="24"/>
          <w:szCs w:val="24"/>
          <w:u w:val="single"/>
        </w:rPr>
      </w:pPr>
      <w:r w:rsidRPr="005071B5">
        <w:rPr>
          <w:rFonts w:ascii="Times New Roman" w:hAnsi="Times New Roman" w:cs="Times New Roman"/>
          <w:b/>
          <w:sz w:val="24"/>
          <w:szCs w:val="24"/>
          <w:u w:val="single"/>
        </w:rPr>
        <w:t>Oodatud mõju</w:t>
      </w:r>
    </w:p>
    <w:p w:rsidR="00982DED" w:rsidRPr="005071B5" w:rsidRDefault="00982DED" w:rsidP="00355E31">
      <w:pPr>
        <w:jc w:val="both"/>
        <w:rPr>
          <w:rFonts w:ascii="Times New Roman" w:hAnsi="Times New Roman" w:cs="Times New Roman"/>
          <w:b/>
          <w:sz w:val="24"/>
          <w:szCs w:val="24"/>
          <w:u w:val="single"/>
        </w:rPr>
      </w:pPr>
    </w:p>
    <w:p w:rsidR="00982DED" w:rsidRPr="005071B5" w:rsidRDefault="00B13CEF" w:rsidP="00355E31">
      <w:pPr>
        <w:jc w:val="both"/>
        <w:rPr>
          <w:rFonts w:ascii="Times New Roman" w:hAnsi="Times New Roman" w:cs="Times New Roman"/>
          <w:sz w:val="24"/>
          <w:szCs w:val="24"/>
        </w:rPr>
      </w:pPr>
      <w:r w:rsidRPr="005071B5">
        <w:rPr>
          <w:rFonts w:ascii="Times New Roman" w:hAnsi="Times New Roman" w:cs="Times New Roman"/>
          <w:sz w:val="24"/>
          <w:szCs w:val="24"/>
        </w:rPr>
        <w:t>Loovteraapia leevendab psühholoogilisi raskusi ja trauma läbielamist, aitab mõtestada kogetut ja praegust hetkeolukorda ning laseb kaitse saajatel keskenduda uuele elule uues riigis. Eluoskuste koolitused aitavad kaitse saajatel kohaneda uue riigi tavade, normide ja kultuuriga, õpetades oskusi mida tihti päritoluriigis polnud igapäevaseks eluks vaja. Läbi selle paraneb orientatsioon uues kultuuriruumis ning saadakse igapäeva elu küsimustes paremini hakkama. Plaanime läbi selle meetme toetada fokuseeritult just naiskliente, käsitledes eluoskuste koolitusi ja teraapiasessioone nn. naisteklubi osadena.</w:t>
      </w:r>
    </w:p>
    <w:p w:rsidR="00982DED" w:rsidRPr="005071B5" w:rsidRDefault="00982DED" w:rsidP="00355E31">
      <w:pPr>
        <w:jc w:val="both"/>
        <w:rPr>
          <w:rFonts w:ascii="Times New Roman" w:hAnsi="Times New Roman" w:cs="Times New Roman"/>
          <w:sz w:val="24"/>
          <w:szCs w:val="24"/>
        </w:rPr>
      </w:pPr>
    </w:p>
    <w:p w:rsidR="00332220" w:rsidRDefault="00332220" w:rsidP="00355E31">
      <w:pPr>
        <w:jc w:val="both"/>
        <w:rPr>
          <w:rFonts w:ascii="Times New Roman" w:hAnsi="Times New Roman" w:cs="Times New Roman"/>
          <w:i/>
          <w:sz w:val="24"/>
          <w:szCs w:val="24"/>
        </w:rPr>
      </w:pPr>
    </w:p>
    <w:p w:rsidR="00982DED" w:rsidRPr="00332220" w:rsidRDefault="00332220" w:rsidP="00355E31">
      <w:pPr>
        <w:jc w:val="both"/>
        <w:rPr>
          <w:rFonts w:ascii="Times New Roman" w:hAnsi="Times New Roman" w:cs="Times New Roman"/>
          <w:i/>
          <w:sz w:val="24"/>
          <w:szCs w:val="24"/>
        </w:rPr>
      </w:pPr>
      <w:r w:rsidRPr="00332220">
        <w:rPr>
          <w:rFonts w:ascii="Times New Roman" w:hAnsi="Times New Roman" w:cs="Times New Roman"/>
          <w:i/>
          <w:sz w:val="24"/>
          <w:szCs w:val="24"/>
        </w:rPr>
        <w:t>Tartus,</w:t>
      </w:r>
    </w:p>
    <w:p w:rsidR="00332220" w:rsidRPr="00332220" w:rsidRDefault="00346779" w:rsidP="00355E31">
      <w:pPr>
        <w:jc w:val="both"/>
        <w:rPr>
          <w:rFonts w:ascii="Times New Roman" w:hAnsi="Times New Roman" w:cs="Times New Roman"/>
          <w:i/>
          <w:sz w:val="24"/>
          <w:szCs w:val="24"/>
        </w:rPr>
      </w:pPr>
      <w:r>
        <w:rPr>
          <w:rFonts w:ascii="Times New Roman" w:hAnsi="Times New Roman" w:cs="Times New Roman"/>
          <w:i/>
          <w:sz w:val="24"/>
          <w:szCs w:val="24"/>
        </w:rPr>
        <w:t>22.06</w:t>
      </w:r>
      <w:r w:rsidR="00332220" w:rsidRPr="00332220">
        <w:rPr>
          <w:rFonts w:ascii="Times New Roman" w:hAnsi="Times New Roman" w:cs="Times New Roman"/>
          <w:i/>
          <w:sz w:val="24"/>
          <w:szCs w:val="24"/>
        </w:rPr>
        <w:t>.2017</w:t>
      </w:r>
    </w:p>
    <w:p w:rsidR="00332220" w:rsidRPr="00332220" w:rsidRDefault="00332220" w:rsidP="00355E31">
      <w:pPr>
        <w:jc w:val="both"/>
        <w:rPr>
          <w:rFonts w:ascii="Times New Roman" w:hAnsi="Times New Roman" w:cs="Times New Roman"/>
          <w:i/>
          <w:sz w:val="24"/>
          <w:szCs w:val="24"/>
        </w:rPr>
      </w:pPr>
    </w:p>
    <w:p w:rsidR="00332220" w:rsidRPr="00332220" w:rsidRDefault="00332220" w:rsidP="00355E31">
      <w:pPr>
        <w:jc w:val="both"/>
        <w:rPr>
          <w:rFonts w:ascii="Times New Roman" w:hAnsi="Times New Roman" w:cs="Times New Roman"/>
          <w:i/>
          <w:sz w:val="24"/>
          <w:szCs w:val="24"/>
        </w:rPr>
      </w:pPr>
      <w:r w:rsidRPr="00332220">
        <w:rPr>
          <w:rFonts w:ascii="Times New Roman" w:hAnsi="Times New Roman" w:cs="Times New Roman"/>
          <w:i/>
          <w:sz w:val="24"/>
          <w:szCs w:val="24"/>
        </w:rPr>
        <w:t>Juhan Saharov</w:t>
      </w:r>
    </w:p>
    <w:p w:rsidR="00332220" w:rsidRPr="00332220" w:rsidRDefault="00332220" w:rsidP="00355E31">
      <w:pPr>
        <w:jc w:val="both"/>
        <w:rPr>
          <w:rFonts w:ascii="Times New Roman" w:hAnsi="Times New Roman" w:cs="Times New Roman"/>
          <w:i/>
          <w:sz w:val="24"/>
          <w:szCs w:val="24"/>
        </w:rPr>
      </w:pPr>
      <w:r>
        <w:rPr>
          <w:rFonts w:ascii="Times New Roman" w:hAnsi="Times New Roman" w:cs="Times New Roman"/>
          <w:i/>
          <w:sz w:val="24"/>
          <w:szCs w:val="24"/>
        </w:rPr>
        <w:t>p</w:t>
      </w:r>
      <w:r w:rsidRPr="00332220">
        <w:rPr>
          <w:rFonts w:ascii="Times New Roman" w:hAnsi="Times New Roman" w:cs="Times New Roman"/>
          <w:i/>
          <w:sz w:val="24"/>
          <w:szCs w:val="24"/>
        </w:rPr>
        <w:t>rojektijuht</w:t>
      </w:r>
    </w:p>
    <w:p w:rsidR="00332220" w:rsidRDefault="00332220" w:rsidP="00355E31">
      <w:pPr>
        <w:jc w:val="both"/>
        <w:rPr>
          <w:rFonts w:ascii="Times New Roman" w:hAnsi="Times New Roman" w:cs="Times New Roman"/>
          <w:i/>
          <w:sz w:val="24"/>
          <w:szCs w:val="24"/>
        </w:rPr>
      </w:pPr>
      <w:r w:rsidRPr="00332220">
        <w:rPr>
          <w:rFonts w:ascii="Times New Roman" w:hAnsi="Times New Roman" w:cs="Times New Roman"/>
          <w:i/>
          <w:sz w:val="24"/>
          <w:szCs w:val="24"/>
        </w:rPr>
        <w:t>Johannes Mihkelsoni Keskus</w:t>
      </w:r>
    </w:p>
    <w:p w:rsidR="00332220" w:rsidRPr="00332220" w:rsidRDefault="00332220" w:rsidP="00355E31">
      <w:pPr>
        <w:jc w:val="both"/>
        <w:rPr>
          <w:rFonts w:ascii="Times New Roman" w:hAnsi="Times New Roman" w:cs="Times New Roman"/>
          <w:i/>
          <w:sz w:val="24"/>
          <w:szCs w:val="24"/>
        </w:rPr>
      </w:pPr>
      <w:r>
        <w:rPr>
          <w:rFonts w:ascii="Times New Roman" w:hAnsi="Times New Roman" w:cs="Times New Roman"/>
          <w:i/>
          <w:sz w:val="24"/>
          <w:szCs w:val="24"/>
        </w:rPr>
        <w:t>/allkirjastatud digitaalselt/</w:t>
      </w:r>
    </w:p>
    <w:p w:rsidR="00332220" w:rsidRPr="00332220" w:rsidRDefault="00332220" w:rsidP="00355E31">
      <w:pPr>
        <w:jc w:val="both"/>
        <w:rPr>
          <w:rFonts w:ascii="Times New Roman" w:hAnsi="Times New Roman" w:cs="Times New Roman"/>
          <w:i/>
          <w:sz w:val="24"/>
          <w:szCs w:val="24"/>
        </w:rPr>
      </w:pPr>
    </w:p>
    <w:p w:rsidR="00332220" w:rsidRPr="00332220" w:rsidRDefault="00332220" w:rsidP="00355E31">
      <w:pPr>
        <w:jc w:val="both"/>
        <w:rPr>
          <w:rFonts w:ascii="Times New Roman" w:hAnsi="Times New Roman" w:cs="Times New Roman"/>
          <w:i/>
          <w:sz w:val="24"/>
          <w:szCs w:val="24"/>
        </w:rPr>
      </w:pPr>
      <w:r w:rsidRPr="00332220">
        <w:rPr>
          <w:rFonts w:ascii="Times New Roman" w:hAnsi="Times New Roman" w:cs="Times New Roman"/>
          <w:i/>
          <w:sz w:val="24"/>
          <w:szCs w:val="24"/>
        </w:rPr>
        <w:t>Tõnu Ints</w:t>
      </w:r>
    </w:p>
    <w:p w:rsidR="00332220" w:rsidRPr="00332220" w:rsidRDefault="00332220" w:rsidP="00355E31">
      <w:pPr>
        <w:jc w:val="both"/>
        <w:rPr>
          <w:rFonts w:ascii="Times New Roman" w:hAnsi="Times New Roman" w:cs="Times New Roman"/>
          <w:i/>
          <w:sz w:val="24"/>
          <w:szCs w:val="24"/>
        </w:rPr>
      </w:pPr>
      <w:r>
        <w:rPr>
          <w:rFonts w:ascii="Times New Roman" w:hAnsi="Times New Roman" w:cs="Times New Roman"/>
          <w:i/>
          <w:sz w:val="24"/>
          <w:szCs w:val="24"/>
        </w:rPr>
        <w:t>j</w:t>
      </w:r>
      <w:r w:rsidRPr="00332220">
        <w:rPr>
          <w:rFonts w:ascii="Times New Roman" w:hAnsi="Times New Roman" w:cs="Times New Roman"/>
          <w:i/>
          <w:sz w:val="24"/>
          <w:szCs w:val="24"/>
        </w:rPr>
        <w:t>uhataja</w:t>
      </w:r>
    </w:p>
    <w:p w:rsidR="00332220" w:rsidRDefault="00332220" w:rsidP="00355E31">
      <w:pPr>
        <w:jc w:val="both"/>
        <w:rPr>
          <w:rFonts w:ascii="Times New Roman" w:hAnsi="Times New Roman" w:cs="Times New Roman"/>
          <w:i/>
          <w:sz w:val="24"/>
          <w:szCs w:val="24"/>
        </w:rPr>
      </w:pPr>
      <w:r w:rsidRPr="00332220">
        <w:rPr>
          <w:rFonts w:ascii="Times New Roman" w:hAnsi="Times New Roman" w:cs="Times New Roman"/>
          <w:i/>
          <w:sz w:val="24"/>
          <w:szCs w:val="24"/>
        </w:rPr>
        <w:t>Johannes Mihkelsoni Keskus</w:t>
      </w:r>
    </w:p>
    <w:p w:rsidR="00332220" w:rsidRPr="00332220" w:rsidRDefault="00332220" w:rsidP="00355E31">
      <w:pPr>
        <w:jc w:val="both"/>
        <w:rPr>
          <w:rFonts w:ascii="Times New Roman" w:hAnsi="Times New Roman" w:cs="Times New Roman"/>
          <w:i/>
          <w:sz w:val="24"/>
          <w:szCs w:val="24"/>
        </w:rPr>
      </w:pPr>
      <w:r>
        <w:rPr>
          <w:rFonts w:ascii="Times New Roman" w:hAnsi="Times New Roman" w:cs="Times New Roman"/>
          <w:i/>
          <w:sz w:val="24"/>
          <w:szCs w:val="24"/>
        </w:rPr>
        <w:t>/allkirjastatud digitaalselt/</w:t>
      </w:r>
    </w:p>
    <w:sectPr w:rsidR="00332220" w:rsidRPr="00332220">
      <w:pgSz w:w="12240" w:h="15840"/>
      <w:pgMar w:top="1440" w:right="1440" w:bottom="1440" w:left="1440" w:header="0"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735FB"/>
    <w:multiLevelType w:val="multilevel"/>
    <w:tmpl w:val="3A66ACA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nsid w:val="1E1253BF"/>
    <w:multiLevelType w:val="multilevel"/>
    <w:tmpl w:val="37480C9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nsid w:val="4E350CE3"/>
    <w:multiLevelType w:val="multilevel"/>
    <w:tmpl w:val="3618892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nsid w:val="6E185395"/>
    <w:multiLevelType w:val="multilevel"/>
    <w:tmpl w:val="A9A007A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hyphenationZone w:val="425"/>
  <w:characterSpacingControl w:val="doNotCompress"/>
  <w:compat>
    <w:compatSetting w:name="compatibilityMode" w:uri="http://schemas.microsoft.com/office/word" w:val="14"/>
  </w:compat>
  <w:rsids>
    <w:rsidRoot w:val="00982DED"/>
    <w:rsid w:val="00035946"/>
    <w:rsid w:val="000375C8"/>
    <w:rsid w:val="00332220"/>
    <w:rsid w:val="00346779"/>
    <w:rsid w:val="00355E31"/>
    <w:rsid w:val="005071B5"/>
    <w:rsid w:val="00624FFA"/>
    <w:rsid w:val="00626600"/>
    <w:rsid w:val="006973E5"/>
    <w:rsid w:val="006E351E"/>
    <w:rsid w:val="0077180B"/>
    <w:rsid w:val="00845D07"/>
    <w:rsid w:val="008542D0"/>
    <w:rsid w:val="009740C2"/>
    <w:rsid w:val="00982DED"/>
    <w:rsid w:val="00B13CEF"/>
    <w:rsid w:val="00B440C6"/>
    <w:rsid w:val="00B6276E"/>
    <w:rsid w:val="00E52E6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t-EE" w:eastAsia="et-EE"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style>
  <w:style w:type="paragraph" w:styleId="Pealkiri1">
    <w:name w:val="heading 1"/>
    <w:basedOn w:val="Normaallaad"/>
    <w:next w:val="Normaallaad"/>
    <w:pPr>
      <w:keepNext/>
      <w:keepLines/>
      <w:spacing w:before="400" w:after="120"/>
      <w:contextualSpacing/>
      <w:outlineLvl w:val="0"/>
    </w:pPr>
    <w:rPr>
      <w:sz w:val="40"/>
      <w:szCs w:val="40"/>
    </w:rPr>
  </w:style>
  <w:style w:type="paragraph" w:styleId="Pealkiri2">
    <w:name w:val="heading 2"/>
    <w:basedOn w:val="Normaallaad"/>
    <w:next w:val="Normaallaad"/>
    <w:pPr>
      <w:keepNext/>
      <w:keepLines/>
      <w:spacing w:before="360" w:after="120"/>
      <w:contextualSpacing/>
      <w:outlineLvl w:val="1"/>
    </w:pPr>
    <w:rPr>
      <w:sz w:val="32"/>
      <w:szCs w:val="32"/>
    </w:rPr>
  </w:style>
  <w:style w:type="paragraph" w:styleId="Pealkiri3">
    <w:name w:val="heading 3"/>
    <w:basedOn w:val="Normaallaad"/>
    <w:next w:val="Normaallaad"/>
    <w:pPr>
      <w:keepNext/>
      <w:keepLines/>
      <w:spacing w:before="320" w:after="80"/>
      <w:contextualSpacing/>
      <w:outlineLvl w:val="2"/>
    </w:pPr>
    <w:rPr>
      <w:color w:val="434343"/>
      <w:sz w:val="28"/>
      <w:szCs w:val="28"/>
    </w:rPr>
  </w:style>
  <w:style w:type="paragraph" w:styleId="Pealkiri4">
    <w:name w:val="heading 4"/>
    <w:basedOn w:val="Normaallaad"/>
    <w:next w:val="Normaallaad"/>
    <w:pPr>
      <w:keepNext/>
      <w:keepLines/>
      <w:spacing w:before="280" w:after="80"/>
      <w:contextualSpacing/>
      <w:outlineLvl w:val="3"/>
    </w:pPr>
    <w:rPr>
      <w:color w:val="666666"/>
      <w:sz w:val="24"/>
      <w:szCs w:val="24"/>
    </w:rPr>
  </w:style>
  <w:style w:type="paragraph" w:styleId="Pealkiri5">
    <w:name w:val="heading 5"/>
    <w:basedOn w:val="Normaallaad"/>
    <w:next w:val="Normaallaad"/>
    <w:pPr>
      <w:keepNext/>
      <w:keepLines/>
      <w:spacing w:before="240" w:after="80"/>
      <w:contextualSpacing/>
      <w:outlineLvl w:val="4"/>
    </w:pPr>
    <w:rPr>
      <w:color w:val="666666"/>
    </w:rPr>
  </w:style>
  <w:style w:type="paragraph" w:styleId="Pealkiri6">
    <w:name w:val="heading 6"/>
    <w:basedOn w:val="Normaallaad"/>
    <w:next w:val="Normaallaad"/>
    <w:pPr>
      <w:keepNext/>
      <w:keepLines/>
      <w:spacing w:before="240" w:after="80"/>
      <w:contextualSpacing/>
      <w:outlineLvl w:val="5"/>
    </w:pPr>
    <w:rPr>
      <w:i/>
      <w:color w:val="66666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itel">
    <w:name w:val="Title"/>
    <w:basedOn w:val="Normaallaad"/>
    <w:next w:val="Normaallaad"/>
    <w:pPr>
      <w:keepNext/>
      <w:keepLines/>
      <w:spacing w:after="60"/>
      <w:contextualSpacing/>
    </w:pPr>
    <w:rPr>
      <w:sz w:val="52"/>
      <w:szCs w:val="52"/>
    </w:rPr>
  </w:style>
  <w:style w:type="paragraph" w:styleId="Alapealkiri">
    <w:name w:val="Subtitle"/>
    <w:basedOn w:val="Normaallaad"/>
    <w:next w:val="Normaallaad"/>
    <w:pPr>
      <w:keepNext/>
      <w:keepLines/>
      <w:spacing w:after="320"/>
      <w:contextualSpacing/>
    </w:pPr>
    <w:rPr>
      <w:color w:val="666666"/>
      <w:sz w:val="30"/>
      <w:szCs w:val="30"/>
    </w:rPr>
  </w:style>
  <w:style w:type="paragraph" w:styleId="Kehatekst">
    <w:name w:val="Body Text"/>
    <w:basedOn w:val="Normaallaad"/>
    <w:link w:val="KehatekstMrk"/>
    <w:uiPriority w:val="99"/>
    <w:rsid w:val="005071B5"/>
    <w:pPr>
      <w:spacing w:after="220" w:line="220" w:lineRule="atLeast"/>
      <w:jc w:val="both"/>
    </w:pPr>
    <w:rPr>
      <w:rFonts w:ascii="Times New Roman" w:eastAsia="Times New Roman" w:hAnsi="Times New Roman" w:cs="Times New Roman"/>
      <w:color w:val="auto"/>
      <w:spacing w:val="-5"/>
      <w:sz w:val="24"/>
      <w:szCs w:val="24"/>
    </w:rPr>
  </w:style>
  <w:style w:type="character" w:customStyle="1" w:styleId="KehatekstMrk">
    <w:name w:val="Kehatekst Märk"/>
    <w:basedOn w:val="Liguvaikefont"/>
    <w:link w:val="Kehatekst"/>
    <w:uiPriority w:val="99"/>
    <w:rsid w:val="005071B5"/>
    <w:rPr>
      <w:rFonts w:ascii="Times New Roman" w:eastAsia="Times New Roman" w:hAnsi="Times New Roman" w:cs="Times New Roman"/>
      <w:color w:val="auto"/>
      <w:spacing w:val="-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t-EE" w:eastAsia="et-EE"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style>
  <w:style w:type="paragraph" w:styleId="Pealkiri1">
    <w:name w:val="heading 1"/>
    <w:basedOn w:val="Normaallaad"/>
    <w:next w:val="Normaallaad"/>
    <w:pPr>
      <w:keepNext/>
      <w:keepLines/>
      <w:spacing w:before="400" w:after="120"/>
      <w:contextualSpacing/>
      <w:outlineLvl w:val="0"/>
    </w:pPr>
    <w:rPr>
      <w:sz w:val="40"/>
      <w:szCs w:val="40"/>
    </w:rPr>
  </w:style>
  <w:style w:type="paragraph" w:styleId="Pealkiri2">
    <w:name w:val="heading 2"/>
    <w:basedOn w:val="Normaallaad"/>
    <w:next w:val="Normaallaad"/>
    <w:pPr>
      <w:keepNext/>
      <w:keepLines/>
      <w:spacing w:before="360" w:after="120"/>
      <w:contextualSpacing/>
      <w:outlineLvl w:val="1"/>
    </w:pPr>
    <w:rPr>
      <w:sz w:val="32"/>
      <w:szCs w:val="32"/>
    </w:rPr>
  </w:style>
  <w:style w:type="paragraph" w:styleId="Pealkiri3">
    <w:name w:val="heading 3"/>
    <w:basedOn w:val="Normaallaad"/>
    <w:next w:val="Normaallaad"/>
    <w:pPr>
      <w:keepNext/>
      <w:keepLines/>
      <w:spacing w:before="320" w:after="80"/>
      <w:contextualSpacing/>
      <w:outlineLvl w:val="2"/>
    </w:pPr>
    <w:rPr>
      <w:color w:val="434343"/>
      <w:sz w:val="28"/>
      <w:szCs w:val="28"/>
    </w:rPr>
  </w:style>
  <w:style w:type="paragraph" w:styleId="Pealkiri4">
    <w:name w:val="heading 4"/>
    <w:basedOn w:val="Normaallaad"/>
    <w:next w:val="Normaallaad"/>
    <w:pPr>
      <w:keepNext/>
      <w:keepLines/>
      <w:spacing w:before="280" w:after="80"/>
      <w:contextualSpacing/>
      <w:outlineLvl w:val="3"/>
    </w:pPr>
    <w:rPr>
      <w:color w:val="666666"/>
      <w:sz w:val="24"/>
      <w:szCs w:val="24"/>
    </w:rPr>
  </w:style>
  <w:style w:type="paragraph" w:styleId="Pealkiri5">
    <w:name w:val="heading 5"/>
    <w:basedOn w:val="Normaallaad"/>
    <w:next w:val="Normaallaad"/>
    <w:pPr>
      <w:keepNext/>
      <w:keepLines/>
      <w:spacing w:before="240" w:after="80"/>
      <w:contextualSpacing/>
      <w:outlineLvl w:val="4"/>
    </w:pPr>
    <w:rPr>
      <w:color w:val="666666"/>
    </w:rPr>
  </w:style>
  <w:style w:type="paragraph" w:styleId="Pealkiri6">
    <w:name w:val="heading 6"/>
    <w:basedOn w:val="Normaallaad"/>
    <w:next w:val="Normaallaad"/>
    <w:pPr>
      <w:keepNext/>
      <w:keepLines/>
      <w:spacing w:before="240" w:after="80"/>
      <w:contextualSpacing/>
      <w:outlineLvl w:val="5"/>
    </w:pPr>
    <w:rPr>
      <w:i/>
      <w:color w:val="66666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itel">
    <w:name w:val="Title"/>
    <w:basedOn w:val="Normaallaad"/>
    <w:next w:val="Normaallaad"/>
    <w:pPr>
      <w:keepNext/>
      <w:keepLines/>
      <w:spacing w:after="60"/>
      <w:contextualSpacing/>
    </w:pPr>
    <w:rPr>
      <w:sz w:val="52"/>
      <w:szCs w:val="52"/>
    </w:rPr>
  </w:style>
  <w:style w:type="paragraph" w:styleId="Alapealkiri">
    <w:name w:val="Subtitle"/>
    <w:basedOn w:val="Normaallaad"/>
    <w:next w:val="Normaallaad"/>
    <w:pPr>
      <w:keepNext/>
      <w:keepLines/>
      <w:spacing w:after="320"/>
      <w:contextualSpacing/>
    </w:pPr>
    <w:rPr>
      <w:color w:val="666666"/>
      <w:sz w:val="30"/>
      <w:szCs w:val="30"/>
    </w:rPr>
  </w:style>
  <w:style w:type="paragraph" w:styleId="Kehatekst">
    <w:name w:val="Body Text"/>
    <w:basedOn w:val="Normaallaad"/>
    <w:link w:val="KehatekstMrk"/>
    <w:uiPriority w:val="99"/>
    <w:rsid w:val="005071B5"/>
    <w:pPr>
      <w:spacing w:after="220" w:line="220" w:lineRule="atLeast"/>
      <w:jc w:val="both"/>
    </w:pPr>
    <w:rPr>
      <w:rFonts w:ascii="Times New Roman" w:eastAsia="Times New Roman" w:hAnsi="Times New Roman" w:cs="Times New Roman"/>
      <w:color w:val="auto"/>
      <w:spacing w:val="-5"/>
      <w:sz w:val="24"/>
      <w:szCs w:val="24"/>
    </w:rPr>
  </w:style>
  <w:style w:type="character" w:customStyle="1" w:styleId="KehatekstMrk">
    <w:name w:val="Kehatekst Märk"/>
    <w:basedOn w:val="Liguvaikefont"/>
    <w:link w:val="Kehatekst"/>
    <w:uiPriority w:val="99"/>
    <w:rsid w:val="005071B5"/>
    <w:rPr>
      <w:rFonts w:ascii="Times New Roman" w:eastAsia="Times New Roman" w:hAnsi="Times New Roman" w:cs="Times New Roman"/>
      <w:color w:val="auto"/>
      <w:spacing w:val="-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5</Pages>
  <Words>1552</Words>
  <Characters>9008</Characters>
  <Application>Microsoft Office Word</Application>
  <DocSecurity>0</DocSecurity>
  <Lines>75</Lines>
  <Paragraphs>21</Paragraphs>
  <ScaleCrop>false</ScaleCrop>
  <HeadingPairs>
    <vt:vector size="2" baseType="variant">
      <vt:variant>
        <vt:lpstr>Tiitel</vt:lpstr>
      </vt:variant>
      <vt:variant>
        <vt:i4>1</vt:i4>
      </vt:variant>
    </vt:vector>
  </HeadingPairs>
  <TitlesOfParts>
    <vt:vector size="1" baseType="lpstr">
      <vt:lpstr/>
    </vt:vector>
  </TitlesOfParts>
  <Company/>
  <LinksUpToDate>false</LinksUpToDate>
  <CharactersWithSpaces>10539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Juhan</dc:creator>
  <cp:lastModifiedBy>Juhan</cp:lastModifiedBy>
  <cp:revision>14</cp:revision>
  <dcterms:created xsi:type="dcterms:W3CDTF">2017-06-01T17:05:00Z</dcterms:created>
  <dcterms:modified xsi:type="dcterms:W3CDTF">2017-06-22T09:33:00Z</dcterms:modified>
</cp:coreProperties>
</file>